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945532" cy="1147864"/>
            <wp:effectExtent b="0" l="0" r="0" t="0"/>
            <wp:docPr id="8636831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5532" cy="1147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Foto konkursa “Cilvēks un Daugava”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NOLIKUMS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Konkursa organizētājs:</w:t>
      </w:r>
    </w:p>
    <w:p w:rsidR="00000000" w:rsidDel="00000000" w:rsidP="00000000" w:rsidRDefault="00000000" w:rsidRPr="00000000" w14:paraId="00000007">
      <w:pPr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 konkursu “Cilvēks un Daugava” (turpmāk - Konkurss) rīko Salaspils novada pašvaldības iestāde “Daugavas muzejs”, reģ.nr.90001262795.</w:t>
      </w:r>
    </w:p>
    <w:p w:rsidR="00000000" w:rsidDel="00000000" w:rsidP="00000000" w:rsidRDefault="00000000" w:rsidRPr="00000000" w14:paraId="00000008">
      <w:pPr>
        <w:spacing w:after="0" w:lineRule="auto"/>
        <w:ind w:left="28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Konkursa mērķi:</w:t>
      </w:r>
    </w:p>
    <w:p w:rsidR="00000000" w:rsidDel="00000000" w:rsidP="00000000" w:rsidRDefault="00000000" w:rsidRPr="00000000" w14:paraId="0000000A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Pievērst sabiedrības uzmanību Daugavas klātesamībai ikdienas notikumos un svētkos, pamanot agrāk nenovērtētus momentus, ievērojot cilvēka un upes simbiozi;</w:t>
      </w:r>
    </w:p>
    <w:p w:rsidR="00000000" w:rsidDel="00000000" w:rsidP="00000000" w:rsidRDefault="00000000" w:rsidRPr="00000000" w14:paraId="0000000B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Veicot rūpīgu konkursā iesūtīto fotogrāfiju atlasi, izveidot brīvdabas fotogrāfiju izstādi Daugavas muzeja parkā;</w:t>
      </w:r>
    </w:p>
    <w:p w:rsidR="00000000" w:rsidDel="00000000" w:rsidP="00000000" w:rsidRDefault="00000000" w:rsidRPr="00000000" w14:paraId="0000000C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 Sekmēt Daugavas tēla veidošanu, iesūtītās fotogrāfijas izmantojot Daugavas muzeja sociālo tīklu aktivitātēs;</w:t>
      </w:r>
    </w:p>
    <w:p w:rsidR="00000000" w:rsidDel="00000000" w:rsidP="00000000" w:rsidRDefault="00000000" w:rsidRPr="00000000" w14:paraId="0000000D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2.4. Papildināt Daugavas muzeja krājumu ar kvalitatīvu saturu.</w:t>
      </w:r>
    </w:p>
    <w:p w:rsidR="00000000" w:rsidDel="00000000" w:rsidP="00000000" w:rsidRDefault="00000000" w:rsidRPr="00000000" w14:paraId="0000000E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Konkursa norises laiks:</w:t>
      </w:r>
    </w:p>
    <w:p w:rsidR="00000000" w:rsidDel="00000000" w:rsidP="00000000" w:rsidRDefault="00000000" w:rsidRPr="00000000" w14:paraId="00000010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 Pieteikšanās konkursam norisinās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2024.gada 8.marta līdz 2024.gada 30.aprīlim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 Konkursa uzvarētāji tiks paziņoti līdz 2024.gada 20.maijam, bet labākie konkursa darbi izstādīti brīvdabas foto izstādē “Cilvēks un Daugava” 2024.gada vasarā Daugavas muzeja parkā.</w:t>
      </w:r>
    </w:p>
    <w:p w:rsidR="00000000" w:rsidDel="00000000" w:rsidP="00000000" w:rsidRDefault="00000000" w:rsidRPr="00000000" w14:paraId="00000012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Konkursa dalībnieki:</w:t>
      </w:r>
    </w:p>
    <w:p w:rsidR="00000000" w:rsidDel="00000000" w:rsidP="00000000" w:rsidRDefault="00000000" w:rsidRPr="00000000" w14:paraId="00000014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4.1. Konkursā var piedalīties ikviena persona, neatkarīgi no fotogrāfēšanas iemaņām un pieredzes, iesniedzot pieteikumu dalībai konkursā, atbilstoši konkursa nolikuma prasībām (Turpmāk – Dalībnieks).</w:t>
      </w:r>
    </w:p>
    <w:p w:rsidR="00000000" w:rsidDel="00000000" w:rsidP="00000000" w:rsidRDefault="00000000" w:rsidRPr="00000000" w14:paraId="00000015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Foto konkursa iesniegto fotogrāfiju tematika:</w:t>
      </w:r>
    </w:p>
    <w:p w:rsidR="00000000" w:rsidDel="00000000" w:rsidP="00000000" w:rsidRDefault="00000000" w:rsidRPr="00000000" w14:paraId="00000017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5.1. Fotogrāfijā jebkādā mākslinieciskā formā jābūt ietvertai Daugavai, aprakstā arī norādot pēc iespējas precīzu fotogrāfēšanas vietas lokāciju (vietas nosaukums vai koordinātas).</w:t>
      </w:r>
    </w:p>
    <w:p w:rsidR="00000000" w:rsidDel="00000000" w:rsidP="00000000" w:rsidRDefault="00000000" w:rsidRPr="00000000" w14:paraId="00000018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5.2. Fotogrāfijā jābūt attēlotām cilvēka un upes – Daugavas – attiecībām. </w:t>
      </w:r>
    </w:p>
    <w:p w:rsidR="00000000" w:rsidDel="00000000" w:rsidP="00000000" w:rsidRDefault="00000000" w:rsidRPr="00000000" w14:paraId="00000019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Konkursa pieteikuma noformēšana un iesniegšana:</w:t>
      </w:r>
    </w:p>
    <w:p w:rsidR="00000000" w:rsidDel="00000000" w:rsidP="00000000" w:rsidRDefault="00000000" w:rsidRPr="00000000" w14:paraId="0000001B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6.1. Konkursa pieteikums, kas sastāv no aizpildītas pieteikuma anketas (1.pielikums) un fotogrāfijas/ām var tikt iesniegtas elektroniski, iesūtot uz e-pastu </w:t>
      </w:r>
      <w:hyperlink r:id="rId8">
        <w:r w:rsidDel="00000000" w:rsidR="00000000" w:rsidRPr="00000000">
          <w:rPr>
            <w:rFonts w:ascii="Open Sans" w:cs="Open Sans" w:eastAsia="Open Sans" w:hAnsi="Open Sans"/>
            <w:color w:val="84b2e4"/>
            <w:sz w:val="21"/>
            <w:szCs w:val="21"/>
            <w:u w:val="single"/>
            <w:rtl w:val="0"/>
          </w:rPr>
          <w:t xml:space="preserve">pr.daugavasmuzejs@gmail.com</w:t>
        </w:r>
      </w:hyperlink>
      <w:r w:rsidDel="00000000" w:rsidR="00000000" w:rsidRPr="00000000">
        <w:rPr>
          <w:rFonts w:ascii="Open Sans" w:cs="Open Sans" w:eastAsia="Open Sans" w:hAnsi="Open Sans"/>
          <w:color w:val="696969"/>
          <w:sz w:val="21"/>
          <w:szCs w:val="21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rtl w:val="0"/>
        </w:rPr>
        <w:t xml:space="preserve">līdz 2024.gada 30.aprīlim plkst.24:00.</w:t>
      </w:r>
    </w:p>
    <w:p w:rsidR="00000000" w:rsidDel="00000000" w:rsidP="00000000" w:rsidRDefault="00000000" w:rsidRPr="00000000" w14:paraId="0000001C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6.2. Viens konkursa dalībnieks var iesniegt līdz 3 (trīs) fotogrāfijām. Iesniedzot vairāk nekā vienu fotogrāfiju, katrs attēls ir jānumurē atbilstoši fotogrāfiju aprakstam pieteikuma anketā.</w:t>
      </w:r>
    </w:p>
    <w:p w:rsidR="00000000" w:rsidDel="00000000" w:rsidP="00000000" w:rsidRDefault="00000000" w:rsidRPr="00000000" w14:paraId="0000001D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6.3.Pieteikumi, kas neatbildīs Nolikumam, netiks izskatīti.</w:t>
      </w:r>
    </w:p>
    <w:p w:rsidR="00000000" w:rsidDel="00000000" w:rsidP="00000000" w:rsidRDefault="00000000" w:rsidRPr="00000000" w14:paraId="0000001E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6.4. Pēc labāko fotogrāfiju atlases, konkursa rīkotāji sazināsies ar pieteikumu iesniedzējiem un informēs par tālākajām darbībām.</w:t>
      </w:r>
    </w:p>
    <w:p w:rsidR="00000000" w:rsidDel="00000000" w:rsidP="00000000" w:rsidRDefault="00000000" w:rsidRPr="00000000" w14:paraId="0000001F">
      <w:pPr>
        <w:spacing w:after="0" w:lineRule="auto"/>
        <w:ind w:left="426" w:hanging="426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6.5. Kontakti jautājumiem par konkursa norisi – t. 67216367, e-pasts: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ff"/>
            <w:u w:val="single"/>
            <w:rtl w:val="0"/>
          </w:rPr>
          <w:t xml:space="preserve">pr.daugavasmuzejs@gmail.com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426" w:hanging="426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 Noteikumi un prasības fotogrāfiju formātam:</w:t>
      </w:r>
    </w:p>
    <w:p w:rsidR="00000000" w:rsidDel="00000000" w:rsidP="00000000" w:rsidRDefault="00000000" w:rsidRPr="00000000" w14:paraId="00000022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7.1. Elektroniski vai datu nesējā fotogrāfijas iesniedzamas JPEG formātā.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7.2. Minimālie fotogrāfiju failu izmēri: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150-300 dpi, &gt;2500 pix</w:t>
      </w:r>
    </w:p>
    <w:p w:rsidR="00000000" w:rsidDel="00000000" w:rsidP="00000000" w:rsidRDefault="00000000" w:rsidRPr="00000000" w14:paraId="00000025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7.3. Konkursam iesniegtās fotogrāfijas drīkst būt apstrādātas ar datorprogrammām minimālā līmenī (piemēram, krāsu korekcijas, apgriešanas utt.), neizmainot fotogrāfijā attēloto saturu. Organizators šaubu gadījumā patur tiesības pieprasīt neapstrādātu fotogrāfijas failu (oriģinālu).</w:t>
      </w:r>
    </w:p>
    <w:p w:rsidR="00000000" w:rsidDel="00000000" w:rsidP="00000000" w:rsidRDefault="00000000" w:rsidRPr="00000000" w14:paraId="00000026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7.4. Konkursā netiek pieņemtas fotogrāfijas, kas radītas, izmantojot mākslīgā intelekta programmatūras. </w:t>
      </w:r>
    </w:p>
    <w:p w:rsidR="00000000" w:rsidDel="00000000" w:rsidP="00000000" w:rsidRDefault="00000000" w:rsidRPr="00000000" w14:paraId="00000027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Fotogrāfiju lietošanas tiesības</w:t>
      </w:r>
    </w:p>
    <w:p w:rsidR="00000000" w:rsidDel="00000000" w:rsidP="00000000" w:rsidRDefault="00000000" w:rsidRPr="00000000" w14:paraId="00000029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8.1. Piedaloties Konkursā, Dalībnieks apliecina, ka ir iesniegto fotogrāfiju autors, kā arī saglabā visas mantiskās un nemantiskās autortiesības uz autordarbu.</w:t>
      </w:r>
    </w:p>
    <w:p w:rsidR="00000000" w:rsidDel="00000000" w:rsidP="00000000" w:rsidRDefault="00000000" w:rsidRPr="00000000" w14:paraId="0000002A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8.2. Piedaloties Konkursā, Dalībnieks turpmāk bez atsevišķas saskaņošanas piekrīt tam, ka:</w:t>
      </w:r>
    </w:p>
    <w:p w:rsidR="00000000" w:rsidDel="00000000" w:rsidP="00000000" w:rsidRDefault="00000000" w:rsidRPr="00000000" w14:paraId="0000002B">
      <w:pPr>
        <w:spacing w:after="0" w:lineRule="auto"/>
        <w:ind w:left="851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8.2.1.Konkursā iesniegtās fotogrāfijas un to digitālie faili tiek izmantoti Organizatora vajadzībām;</w:t>
      </w:r>
    </w:p>
    <w:p w:rsidR="00000000" w:rsidDel="00000000" w:rsidP="00000000" w:rsidRDefault="00000000" w:rsidRPr="00000000" w14:paraId="0000002C">
      <w:pPr>
        <w:spacing w:after="0" w:lineRule="auto"/>
        <w:ind w:left="851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8.2.2.Konkursa rīkotājs iegūst bezmaksas lietošanas tiesības uz fotogrāfijām (atbilstoši norādot fotogrāfiju autoru);</w:t>
      </w:r>
    </w:p>
    <w:p w:rsidR="00000000" w:rsidDel="00000000" w:rsidP="00000000" w:rsidRDefault="00000000" w:rsidRPr="00000000" w14:paraId="0000002D">
      <w:pPr>
        <w:spacing w:after="0" w:lineRule="auto"/>
        <w:ind w:left="851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8.2.3.Konkursa rīkotājs fotogrāfijas var izmantot Daugavas muzeja publicitātes un popularizēšanas mērķiem.</w:t>
      </w:r>
    </w:p>
    <w:p w:rsidR="00000000" w:rsidDel="00000000" w:rsidP="00000000" w:rsidRDefault="00000000" w:rsidRPr="00000000" w14:paraId="0000002E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8.3. Konkursa Dalībnieks uzņemas atbildību par atļaujas saskaņošanu ar iesniegtajās fotogrāfijās redzamajiem cilvēkiem par fotogrāfiju publiskošanu, kā arī atbildību pret iespējamām trešo personu pretenzijām saistībā ar iesniegto fotogrāfiju publiskošanu.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8.4. Piedaloties Konkursā, Dalībnieks piekrīt visiem nolikuma nosacījumiem.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Pieteikumu vērtēšana:</w:t>
      </w:r>
    </w:p>
    <w:p w:rsidR="00000000" w:rsidDel="00000000" w:rsidP="00000000" w:rsidRDefault="00000000" w:rsidRPr="00000000" w14:paraId="00000032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9.1. Konkursa Dalībnieku iesniegto fotogrāfiju izvērtēšanu veiks Daugavas muzeja darbinieku un pieaicinātu speciālistu komisija.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9.2. Iesniegtās fotogrāfijas Komisijas locekļi vērtēs pēc sekojošiem kritērijiem:</w:t>
      </w:r>
    </w:p>
    <w:p w:rsidR="00000000" w:rsidDel="00000000" w:rsidP="00000000" w:rsidRDefault="00000000" w:rsidRPr="00000000" w14:paraId="00000034">
      <w:pPr>
        <w:spacing w:after="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Fotogrāfijas atbilstība konkursa tematikai</w:t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Fotogrāfijas mākslinieciskā kvalitāte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Oriģināls un veiksmīgs tēmas atspoguļojums</w:t>
      </w:r>
    </w:p>
    <w:p w:rsidR="00000000" w:rsidDel="00000000" w:rsidP="00000000" w:rsidRDefault="00000000" w:rsidRPr="00000000" w14:paraId="00000037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9.3. Augstāko punktu skaitu ieguvušās fotogrāfijas (līdz 20 gab.) tiks atlasītas izstādīšanai Daugavas muzeja izstādē “Cilvēks un Daugava”.</w:t>
      </w:r>
    </w:p>
    <w:p w:rsidR="00000000" w:rsidDel="00000000" w:rsidP="00000000" w:rsidRDefault="00000000" w:rsidRPr="00000000" w14:paraId="00000038">
      <w:pPr>
        <w:spacing w:after="0" w:lineRule="auto"/>
        <w:ind w:left="426" w:hanging="42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Konkursa rezultāti:</w:t>
      </w:r>
    </w:p>
    <w:p w:rsidR="00000000" w:rsidDel="00000000" w:rsidP="00000000" w:rsidRDefault="00000000" w:rsidRPr="00000000" w14:paraId="0000003A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10.1. Konkursa rezultāti tiks publicēti interneta vietnēs www.daugavasmuzejs.lv un pašvaldības izdevumā Salaspils Vēstis, kā arī Daugavas muzeja sociālajajos tīklos.</w:t>
      </w:r>
    </w:p>
    <w:p w:rsidR="00000000" w:rsidDel="00000000" w:rsidP="00000000" w:rsidRDefault="00000000" w:rsidRPr="00000000" w14:paraId="0000003B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10.2. Izstādē izvietotās fotogrāfijas tiks nodotas Daugavas muzeja apmeklētāju balsojumam, izstādes noslēgumā autors, kura fotogrāfija būs saņēmusi visvairāk skatītāju balsu, tiks apbalvots ar pārsteiguma balvu.</w:t>
      </w:r>
    </w:p>
    <w:p w:rsidR="00000000" w:rsidDel="00000000" w:rsidP="00000000" w:rsidRDefault="00000000" w:rsidRPr="00000000" w14:paraId="0000003C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10.3. Visi izstādei atlasīto darbu autori tiks aicināti uz izstādes svinīgo atklāšanu.</w:t>
      </w:r>
    </w:p>
    <w:p w:rsidR="00000000" w:rsidDel="00000000" w:rsidP="00000000" w:rsidRDefault="00000000" w:rsidRPr="00000000" w14:paraId="0000003D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567" w:hanging="567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Pielikums Nr.1</w:t>
      </w:r>
    </w:p>
    <w:p w:rsidR="00000000" w:rsidDel="00000000" w:rsidP="00000000" w:rsidRDefault="00000000" w:rsidRPr="00000000" w14:paraId="00000040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567" w:hanging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Pieteikuma anketa:</w:t>
      </w:r>
    </w:p>
    <w:p w:rsidR="00000000" w:rsidDel="00000000" w:rsidP="00000000" w:rsidRDefault="00000000" w:rsidRPr="00000000" w14:paraId="00000042">
      <w:pPr>
        <w:spacing w:after="0" w:lineRule="auto"/>
        <w:ind w:left="567" w:hanging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567" w:hanging="56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4080"/>
        <w:gridCol w:w="4170"/>
        <w:tblGridChange w:id="0">
          <w:tblGrid>
            <w:gridCol w:w="630"/>
            <w:gridCol w:w="4080"/>
            <w:gridCol w:w="417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Autora vārds, uzvārds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Īss savas fotogrāfēšanas pieredzes apraksts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Autora kontakti (e-pasts un telefona numurs)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Fotogrāfija Nr.1 - apraksts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Fotogrāfija Nr.2 - apraksts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Fotogrāfija Nr.3 - apraksts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ind w:left="567" w:hanging="56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18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11D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216BC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B216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.daugavasmuzej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pr.daugavasmuzej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1ufy4DP10CItho+vhhDOBXR3Q==">CgMxLjA4AHIhMTk4Wm94QnNMX3NHenhoc21URFNWMzRsZE5RN3ZfRTVV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2024-02-19T11:42:00Z</dcterms:created>
  <dc:creator>Inese Kupšāne</dc:creator>
</cp:coreProperties>
</file>