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A5F0" w14:textId="77777777"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p>
    <w:p w14:paraId="7B84B8AA" w14:textId="4FABEAE1"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DAD4E71" w14:textId="72F5CC03" w:rsidR="007A03F1" w:rsidRPr="003B7F0E" w:rsidRDefault="007A03F1" w:rsidP="007A03F1">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7401E6">
        <w:rPr>
          <w:rFonts w:ascii="Times New Roman" w:eastAsia="Times New Roman" w:hAnsi="Times New Roman" w:cs="Times New Roman"/>
          <w:color w:val="000000" w:themeColor="text1"/>
          <w:shd w:val="clear" w:color="auto" w:fill="FFFFFF"/>
          <w:lang w:eastAsia="lv-LV"/>
        </w:rPr>
        <w:t>24.</w:t>
      </w:r>
      <w:r>
        <w:rPr>
          <w:rFonts w:ascii="Times New Roman" w:eastAsia="Times New Roman" w:hAnsi="Times New Roman" w:cs="Times New Roman"/>
          <w:color w:val="000000" w:themeColor="text1"/>
          <w:shd w:val="clear" w:color="auto" w:fill="FFFFFF"/>
          <w:lang w:eastAsia="lv-LV"/>
        </w:rPr>
        <w:t>0</w:t>
      </w:r>
      <w:r w:rsidR="00940355">
        <w:rPr>
          <w:rFonts w:ascii="Times New Roman" w:eastAsia="Times New Roman" w:hAnsi="Times New Roman" w:cs="Times New Roman"/>
          <w:color w:val="000000" w:themeColor="text1"/>
          <w:shd w:val="clear" w:color="auto" w:fill="FFFFFF"/>
          <w:lang w:eastAsia="lv-LV"/>
        </w:rPr>
        <w:t>8</w:t>
      </w:r>
      <w:r>
        <w:rPr>
          <w:rFonts w:ascii="Times New Roman" w:eastAsia="Times New Roman" w:hAnsi="Times New Roman" w:cs="Times New Roman"/>
          <w:color w:val="000000" w:themeColor="text1"/>
          <w:shd w:val="clear" w:color="auto" w:fill="FFFFFF"/>
          <w:lang w:eastAsia="lv-LV"/>
        </w:rPr>
        <w:t>.2023. lēmumu Nr</w:t>
      </w:r>
      <w:r w:rsidR="007401E6">
        <w:rPr>
          <w:rFonts w:ascii="Times New Roman" w:eastAsia="Times New Roman" w:hAnsi="Times New Roman" w:cs="Times New Roman"/>
          <w:color w:val="000000" w:themeColor="text1"/>
          <w:shd w:val="clear" w:color="auto" w:fill="FFFFFF"/>
          <w:lang w:eastAsia="lv-LV"/>
        </w:rPr>
        <w:t>.950</w:t>
      </w:r>
    </w:p>
    <w:p w14:paraId="6CA7021D" w14:textId="77777777" w:rsidR="007A03F1" w:rsidRPr="00157AA8" w:rsidRDefault="007A03F1" w:rsidP="007A03F1">
      <w:pPr>
        <w:pStyle w:val="Bezatstarpm"/>
        <w:rPr>
          <w:rFonts w:ascii="Times New Roman" w:hAnsi="Times New Roman" w:cs="Times New Roman"/>
          <w:sz w:val="28"/>
          <w:szCs w:val="28"/>
        </w:rPr>
      </w:pPr>
    </w:p>
    <w:p w14:paraId="5E091429" w14:textId="32CAD145"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Pašvaldības nekustamā īpašuma</w:t>
      </w:r>
      <w:r w:rsidR="00D6597E">
        <w:rPr>
          <w:rFonts w:ascii="Times New Roman" w:eastAsia="Times New Roman" w:hAnsi="Times New Roman" w:cs="Times New Roman"/>
          <w:b/>
          <w:bCs/>
          <w:sz w:val="26"/>
          <w:szCs w:val="26"/>
          <w:shd w:val="clear" w:color="auto" w:fill="FFFFFF"/>
          <w:lang w:eastAsia="lv-LV"/>
        </w:rPr>
        <w:t xml:space="preserve"> ar kadastra numuru 6056 004 0473</w:t>
      </w:r>
      <w:r w:rsidRPr="00A863F1">
        <w:rPr>
          <w:rFonts w:ascii="Times New Roman" w:eastAsia="Times New Roman" w:hAnsi="Times New Roman" w:cs="Times New Roman"/>
          <w:b/>
          <w:bCs/>
          <w:sz w:val="26"/>
          <w:szCs w:val="26"/>
          <w:shd w:val="clear" w:color="auto" w:fill="FFFFFF"/>
          <w:lang w:eastAsia="lv-LV"/>
        </w:rPr>
        <w:t>,</w:t>
      </w:r>
    </w:p>
    <w:p w14:paraId="1D574C07" w14:textId="19177CF0" w:rsidR="007A03F1" w:rsidRPr="00A863F1" w:rsidRDefault="00D6597E" w:rsidP="007A03F1">
      <w:pPr>
        <w:pStyle w:val="Bezatstarpm"/>
        <w:jc w:val="center"/>
        <w:rPr>
          <w:rFonts w:ascii="Times New Roman" w:eastAsia="Times New Roman" w:hAnsi="Times New Roman" w:cs="Times New Roman"/>
          <w:b/>
          <w:bCs/>
          <w:sz w:val="26"/>
          <w:szCs w:val="26"/>
          <w:shd w:val="clear" w:color="auto" w:fill="FFFFFF"/>
          <w:lang w:eastAsia="lv-LV"/>
        </w:rPr>
      </w:pPr>
      <w:r>
        <w:rPr>
          <w:rFonts w:ascii="Times New Roman" w:eastAsia="Times New Roman" w:hAnsi="Times New Roman" w:cs="Times New Roman"/>
          <w:b/>
          <w:bCs/>
          <w:sz w:val="26"/>
          <w:szCs w:val="26"/>
          <w:shd w:val="clear" w:color="auto" w:fill="FFFFFF"/>
          <w:lang w:eastAsia="lv-LV"/>
        </w:rPr>
        <w:t>Ezernieku</w:t>
      </w:r>
      <w:r w:rsidR="007A03F1" w:rsidRPr="00A863F1">
        <w:rPr>
          <w:rFonts w:ascii="Times New Roman" w:eastAsia="Times New Roman" w:hAnsi="Times New Roman" w:cs="Times New Roman"/>
          <w:b/>
          <w:bCs/>
          <w:sz w:val="26"/>
          <w:szCs w:val="26"/>
          <w:shd w:val="clear" w:color="auto" w:fill="FFFFFF"/>
          <w:lang w:eastAsia="lv-LV"/>
        </w:rPr>
        <w:t xml:space="preserve"> pagastā, Krāslavas novadā</w:t>
      </w:r>
    </w:p>
    <w:p w14:paraId="390C67EF" w14:textId="77777777" w:rsidR="007A03F1" w:rsidRPr="00A863F1"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6"/>
          <w:szCs w:val="26"/>
          <w:lang w:eastAsia="lv-LV"/>
        </w:rPr>
      </w:pPr>
      <w:r w:rsidRPr="00A863F1">
        <w:rPr>
          <w:rFonts w:ascii="Times New Roman" w:eastAsia="Times New Roman" w:hAnsi="Times New Roman" w:cs="Times New Roman"/>
          <w:b/>
          <w:bCs/>
          <w:sz w:val="26"/>
          <w:szCs w:val="26"/>
          <w:lang w:eastAsia="lv-LV"/>
        </w:rPr>
        <w:t>IZSOLES NOTEIKUMI</w:t>
      </w:r>
    </w:p>
    <w:p w14:paraId="2BFC08ED" w14:textId="77777777" w:rsidR="007A03F1" w:rsidRPr="004C3825"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8"/>
          <w:szCs w:val="28"/>
          <w:lang w:eastAsia="lv-LV"/>
        </w:rPr>
      </w:pPr>
    </w:p>
    <w:p w14:paraId="7EEF4269" w14:textId="21F15B48"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objekts:</w:t>
      </w:r>
      <w:r w:rsidRPr="004C3825">
        <w:rPr>
          <w:rFonts w:ascii="Times New Roman" w:eastAsia="Times New Roman" w:hAnsi="Times New Roman" w:cs="Times New Roman"/>
          <w:sz w:val="24"/>
          <w:szCs w:val="24"/>
          <w:lang w:eastAsia="lv-LV"/>
        </w:rPr>
        <w:t xml:space="preserve"> nekustamais īpašums </w:t>
      </w:r>
      <w:r w:rsidR="007553B1">
        <w:rPr>
          <w:rFonts w:ascii="Times New Roman" w:eastAsia="Times New Roman" w:hAnsi="Times New Roman" w:cs="Times New Roman"/>
          <w:sz w:val="24"/>
          <w:szCs w:val="24"/>
          <w:lang w:eastAsia="lv-LV"/>
        </w:rPr>
        <w:t>ar kadastra numuru 60560040473</w:t>
      </w:r>
      <w:r w:rsidRPr="004C3825">
        <w:rPr>
          <w:rFonts w:ascii="Times New Roman" w:eastAsia="Times New Roman" w:hAnsi="Times New Roman" w:cs="Times New Roman"/>
          <w:sz w:val="24"/>
          <w:szCs w:val="24"/>
          <w:lang w:eastAsia="lv-LV"/>
        </w:rPr>
        <w:t>,</w:t>
      </w:r>
      <w:r w:rsidR="00737BC2">
        <w:rPr>
          <w:rFonts w:ascii="Times New Roman" w:eastAsia="Times New Roman" w:hAnsi="Times New Roman" w:cs="Times New Roman"/>
          <w:sz w:val="24"/>
          <w:szCs w:val="24"/>
          <w:lang w:eastAsia="lv-LV"/>
        </w:rPr>
        <w:t xml:space="preserve"> </w:t>
      </w:r>
      <w:r w:rsidR="007553B1">
        <w:rPr>
          <w:rFonts w:ascii="Times New Roman" w:eastAsia="Times New Roman" w:hAnsi="Times New Roman" w:cs="Times New Roman"/>
          <w:sz w:val="24"/>
          <w:szCs w:val="24"/>
          <w:lang w:eastAsia="lv-LV"/>
        </w:rPr>
        <w:t>Ezernieku</w:t>
      </w:r>
      <w:r w:rsidR="00737BC2">
        <w:rPr>
          <w:rFonts w:ascii="Times New Roman" w:eastAsia="Times New Roman" w:hAnsi="Times New Roman" w:cs="Times New Roman"/>
          <w:sz w:val="24"/>
          <w:szCs w:val="24"/>
          <w:lang w:eastAsia="lv-LV"/>
        </w:rPr>
        <w:t xml:space="preserve"> pagastā,</w:t>
      </w:r>
      <w:r w:rsidRPr="004C3825">
        <w:rPr>
          <w:rFonts w:ascii="Times New Roman" w:eastAsia="Times New Roman" w:hAnsi="Times New Roman" w:cs="Times New Roman"/>
          <w:sz w:val="24"/>
          <w:szCs w:val="24"/>
          <w:lang w:eastAsia="lv-LV"/>
        </w:rPr>
        <w:t xml:space="preserve"> Krāslavas novadā, kas sastāv no zemes </w:t>
      </w:r>
      <w:r w:rsidR="00895AE5">
        <w:rPr>
          <w:rFonts w:ascii="Times New Roman" w:eastAsia="Times New Roman" w:hAnsi="Times New Roman" w:cs="Times New Roman"/>
          <w:sz w:val="24"/>
          <w:szCs w:val="24"/>
          <w:lang w:eastAsia="lv-LV"/>
        </w:rPr>
        <w:t>vienības</w:t>
      </w:r>
      <w:r w:rsidRPr="004C3825">
        <w:rPr>
          <w:rFonts w:ascii="Times New Roman" w:eastAsia="Times New Roman" w:hAnsi="Times New Roman" w:cs="Times New Roman"/>
          <w:sz w:val="24"/>
          <w:szCs w:val="24"/>
          <w:lang w:eastAsia="lv-LV"/>
        </w:rPr>
        <w:t xml:space="preserve"> ar kadastra apzīmējumu </w:t>
      </w:r>
      <w:r w:rsidR="007553B1">
        <w:rPr>
          <w:rFonts w:ascii="Times New Roman" w:eastAsia="Times New Roman" w:hAnsi="Times New Roman" w:cs="Times New Roman"/>
          <w:sz w:val="24"/>
          <w:szCs w:val="24"/>
          <w:lang w:eastAsia="lv-LV"/>
        </w:rPr>
        <w:t>60560040473</w:t>
      </w:r>
      <w:r w:rsidRPr="004C3825">
        <w:rPr>
          <w:rFonts w:ascii="Times New Roman" w:eastAsia="Times New Roman" w:hAnsi="Times New Roman" w:cs="Times New Roman"/>
          <w:sz w:val="24"/>
          <w:szCs w:val="24"/>
          <w:lang w:eastAsia="lv-LV"/>
        </w:rPr>
        <w:t xml:space="preserve">, </w:t>
      </w:r>
      <w:r w:rsidR="007553B1">
        <w:rPr>
          <w:rFonts w:ascii="Times New Roman" w:eastAsia="Times New Roman" w:hAnsi="Times New Roman" w:cs="Times New Roman"/>
          <w:sz w:val="24"/>
          <w:szCs w:val="24"/>
          <w:lang w:eastAsia="lv-LV"/>
        </w:rPr>
        <w:t>0,7339</w:t>
      </w:r>
      <w:r w:rsidR="00177520">
        <w:rPr>
          <w:rFonts w:ascii="Times New Roman" w:eastAsia="Times New Roman" w:hAnsi="Times New Roman" w:cs="Times New Roman"/>
          <w:sz w:val="24"/>
          <w:szCs w:val="24"/>
          <w:lang w:eastAsia="lv-LV"/>
        </w:rPr>
        <w:t xml:space="preserve">  </w:t>
      </w:r>
      <w:r w:rsidR="00D6597E">
        <w:rPr>
          <w:rFonts w:ascii="Times New Roman" w:eastAsia="Times New Roman" w:hAnsi="Times New Roman" w:cs="Times New Roman"/>
          <w:sz w:val="24"/>
          <w:szCs w:val="24"/>
          <w:lang w:eastAsia="lv-LV"/>
        </w:rPr>
        <w:t>ha</w:t>
      </w:r>
      <w:r w:rsidRPr="004C3825">
        <w:rPr>
          <w:rFonts w:ascii="Times New Roman" w:eastAsia="Times New Roman" w:hAnsi="Times New Roman" w:cs="Times New Roman"/>
          <w:sz w:val="24"/>
          <w:szCs w:val="24"/>
          <w:lang w:eastAsia="lv-LV"/>
        </w:rPr>
        <w:t xml:space="preserve"> platībā.</w:t>
      </w:r>
    </w:p>
    <w:p w14:paraId="3BD3BFF0"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vieta:</w:t>
      </w:r>
      <w:r w:rsidRPr="004C3825">
        <w:rPr>
          <w:rFonts w:ascii="Times New Roman" w:eastAsia="Times New Roman" w:hAnsi="Times New Roman" w:cs="Times New Roman"/>
          <w:sz w:val="24"/>
          <w:szCs w:val="24"/>
          <w:lang w:eastAsia="lv-LV"/>
        </w:rPr>
        <w:t xml:space="preserve"> </w:t>
      </w:r>
      <w:r w:rsidRPr="004C3825">
        <w:rPr>
          <w:rFonts w:ascii="Times New Roman" w:hAnsi="Times New Roman" w:cs="Times New Roman"/>
          <w:sz w:val="24"/>
          <w:szCs w:val="24"/>
        </w:rPr>
        <w:t>Krāslavas novada pašvaldības Dagdas pilsētas un pagastu apvienība</w:t>
      </w:r>
      <w:r w:rsidRPr="004C3825">
        <w:rPr>
          <w:rFonts w:ascii="Times New Roman" w:eastAsia="Times New Roman" w:hAnsi="Times New Roman" w:cs="Times New Roman"/>
          <w:sz w:val="24"/>
          <w:szCs w:val="24"/>
          <w:lang w:eastAsia="lv-LV"/>
        </w:rPr>
        <w:t>, Alejas iela 4, Dagda, Krāslavas novads.</w:t>
      </w:r>
    </w:p>
    <w:p w14:paraId="45773586" w14:textId="2AEAD30B"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laiks:</w:t>
      </w:r>
      <w:r w:rsidRPr="004C3825">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b/>
          <w:bCs/>
          <w:sz w:val="24"/>
          <w:szCs w:val="24"/>
          <w:lang w:eastAsia="lv-LV"/>
        </w:rPr>
        <w:t xml:space="preserve">2023.gada </w:t>
      </w:r>
      <w:r w:rsidR="007553B1">
        <w:rPr>
          <w:rFonts w:ascii="Times New Roman" w:eastAsia="Times New Roman" w:hAnsi="Times New Roman" w:cs="Times New Roman"/>
          <w:b/>
          <w:bCs/>
          <w:sz w:val="24"/>
          <w:szCs w:val="24"/>
          <w:lang w:eastAsia="lv-LV"/>
        </w:rPr>
        <w:t>05</w:t>
      </w:r>
      <w:r w:rsidRPr="004C3825">
        <w:rPr>
          <w:rFonts w:ascii="Times New Roman" w:eastAsia="Times New Roman" w:hAnsi="Times New Roman" w:cs="Times New Roman"/>
          <w:b/>
          <w:bCs/>
          <w:sz w:val="24"/>
          <w:szCs w:val="24"/>
          <w:lang w:eastAsia="lv-LV"/>
        </w:rPr>
        <w:t>.</w:t>
      </w:r>
      <w:r w:rsidR="007553B1">
        <w:rPr>
          <w:rFonts w:ascii="Times New Roman" w:eastAsia="Times New Roman" w:hAnsi="Times New Roman" w:cs="Times New Roman"/>
          <w:b/>
          <w:bCs/>
          <w:sz w:val="24"/>
          <w:szCs w:val="24"/>
          <w:lang w:eastAsia="lv-LV"/>
        </w:rPr>
        <w:t>oktobrī</w:t>
      </w:r>
      <w:r w:rsidRPr="004C3825">
        <w:rPr>
          <w:rFonts w:ascii="Times New Roman" w:eastAsia="Times New Roman" w:hAnsi="Times New Roman" w:cs="Times New Roman"/>
          <w:b/>
          <w:bCs/>
          <w:sz w:val="24"/>
          <w:szCs w:val="24"/>
          <w:lang w:eastAsia="lv-LV"/>
        </w:rPr>
        <w:t xml:space="preserve"> plkst. 15.00.</w:t>
      </w:r>
    </w:p>
    <w:p w14:paraId="094D3FA2" w14:textId="77777777" w:rsidR="007A03F1" w:rsidRPr="00A56C36"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A56C36">
        <w:rPr>
          <w:rFonts w:ascii="Times New Roman" w:eastAsia="Times New Roman" w:hAnsi="Times New Roman" w:cs="Times New Roman"/>
          <w:b/>
          <w:bCs/>
          <w:sz w:val="24"/>
          <w:szCs w:val="24"/>
          <w:lang w:eastAsia="lv-LV"/>
        </w:rPr>
        <w:t>Informācija par izsoli:</w:t>
      </w:r>
      <w:r w:rsidRPr="00A56C36">
        <w:rPr>
          <w:rFonts w:ascii="Times New Roman" w:eastAsia="Times New Roman" w:hAnsi="Times New Roman" w:cs="Times New Roman"/>
          <w:sz w:val="24"/>
          <w:szCs w:val="24"/>
          <w:lang w:eastAsia="lv-LV"/>
        </w:rPr>
        <w:t xml:space="preserve"> ar izsoles noteikumiem var iepazīties </w:t>
      </w:r>
      <w:r w:rsidRPr="00A56C36">
        <w:rPr>
          <w:rFonts w:ascii="Times New Roman" w:hAnsi="Times New Roman" w:cs="Times New Roman"/>
          <w:sz w:val="24"/>
          <w:szCs w:val="24"/>
        </w:rPr>
        <w:t>Krāslavas novada pašvaldības Dagdas pilsētas un pagastu apvienībā</w:t>
      </w:r>
      <w:r w:rsidRPr="00A56C36">
        <w:rPr>
          <w:rFonts w:ascii="Times New Roman" w:eastAsia="Times New Roman" w:hAnsi="Times New Roman" w:cs="Times New Roman"/>
          <w:sz w:val="24"/>
          <w:szCs w:val="24"/>
          <w:lang w:eastAsia="lv-LV"/>
        </w:rPr>
        <w:t>, Alejas ielā 4, Dagdā, darba dienās plkst. 08.00 – 12.00 un 12.30 – 17.15 (piektdienās līdz 13.00). Tālrunis uzziņām: 656 81712, mob.tālr.</w:t>
      </w:r>
      <w:r>
        <w:rPr>
          <w:rFonts w:ascii="Times New Roman" w:eastAsia="Times New Roman" w:hAnsi="Times New Roman" w:cs="Times New Roman"/>
          <w:sz w:val="24"/>
          <w:szCs w:val="24"/>
          <w:lang w:eastAsia="lv-LV"/>
        </w:rPr>
        <w:t xml:space="preserve"> </w:t>
      </w:r>
      <w:r w:rsidRPr="00A56C36">
        <w:rPr>
          <w:rFonts w:ascii="Times New Roman" w:eastAsia="Times New Roman" w:hAnsi="Times New Roman" w:cs="Times New Roman"/>
          <w:sz w:val="24"/>
          <w:szCs w:val="24"/>
          <w:lang w:eastAsia="lv-LV"/>
        </w:rPr>
        <w:t>26320453.</w:t>
      </w:r>
    </w:p>
    <w:p w14:paraId="738ED72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Izsolāmās mantas apskate</w:t>
      </w:r>
      <w:r w:rsidRPr="004C3825">
        <w:rPr>
          <w:rFonts w:ascii="Times New Roman" w:eastAsia="Times New Roman" w:hAnsi="Times New Roman" w:cs="Times New Roman"/>
          <w:sz w:val="24"/>
          <w:szCs w:val="24"/>
          <w:lang w:eastAsia="lv-LV"/>
        </w:rPr>
        <w:t>: izsolāmā manta apskatāma, iepriekš saskaņojot ar izsoles komisijas priekšsēdētāju Edgaru Tjarvi, mob.tālr.26320453.</w:t>
      </w:r>
    </w:p>
    <w:p w14:paraId="49E1FBCB" w14:textId="6B5F2EC8"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objekta nosacītā cena:</w:t>
      </w:r>
      <w:r w:rsidRPr="004C3825">
        <w:rPr>
          <w:rFonts w:ascii="Times New Roman" w:eastAsia="Times New Roman" w:hAnsi="Times New Roman" w:cs="Times New Roman"/>
          <w:sz w:val="24"/>
          <w:szCs w:val="24"/>
          <w:lang w:eastAsia="lv-LV"/>
        </w:rPr>
        <w:t xml:space="preserve"> </w:t>
      </w:r>
      <w:r w:rsidR="00DD0FBB">
        <w:rPr>
          <w:rFonts w:ascii="Times New Roman" w:eastAsia="Times New Roman" w:hAnsi="Times New Roman" w:cs="Times New Roman"/>
          <w:sz w:val="24"/>
          <w:szCs w:val="24"/>
          <w:lang w:eastAsia="lv-LV"/>
        </w:rPr>
        <w:t>1</w:t>
      </w:r>
      <w:r w:rsidRPr="004C3825">
        <w:rPr>
          <w:rFonts w:ascii="Times New Roman" w:eastAsia="Times New Roman" w:hAnsi="Times New Roman" w:cs="Times New Roman"/>
          <w:sz w:val="24"/>
          <w:szCs w:val="24"/>
          <w:lang w:eastAsia="lv-LV"/>
        </w:rPr>
        <w:t xml:space="preserve"> </w:t>
      </w:r>
      <w:r w:rsidR="007553B1">
        <w:rPr>
          <w:rFonts w:ascii="Times New Roman" w:eastAsia="Times New Roman" w:hAnsi="Times New Roman" w:cs="Times New Roman"/>
          <w:sz w:val="24"/>
          <w:szCs w:val="24"/>
          <w:lang w:eastAsia="lv-LV"/>
        </w:rPr>
        <w:t>9</w:t>
      </w:r>
      <w:r w:rsidRPr="004C3825">
        <w:rPr>
          <w:rFonts w:ascii="Times New Roman" w:eastAsia="Times New Roman" w:hAnsi="Times New Roman" w:cs="Times New Roman"/>
          <w:sz w:val="24"/>
          <w:szCs w:val="24"/>
          <w:lang w:eastAsia="lv-LV"/>
        </w:rPr>
        <w:t>00 EUR (</w:t>
      </w:r>
      <w:r w:rsidR="00DD0FBB">
        <w:rPr>
          <w:rFonts w:ascii="Times New Roman" w:eastAsia="Times New Roman" w:hAnsi="Times New Roman" w:cs="Times New Roman"/>
          <w:sz w:val="24"/>
          <w:szCs w:val="24"/>
          <w:lang w:eastAsia="lv-LV"/>
        </w:rPr>
        <w:t>viens</w:t>
      </w:r>
      <w:r w:rsidRPr="004C3825">
        <w:rPr>
          <w:rFonts w:ascii="Times New Roman" w:eastAsia="Times New Roman" w:hAnsi="Times New Roman" w:cs="Times New Roman"/>
          <w:sz w:val="24"/>
          <w:szCs w:val="24"/>
          <w:lang w:eastAsia="lv-LV"/>
        </w:rPr>
        <w:t xml:space="preserve"> tūkstoši </w:t>
      </w:r>
      <w:r w:rsidR="007553B1">
        <w:rPr>
          <w:rFonts w:ascii="Times New Roman" w:eastAsia="Times New Roman" w:hAnsi="Times New Roman" w:cs="Times New Roman"/>
          <w:sz w:val="24"/>
          <w:szCs w:val="24"/>
          <w:lang w:eastAsia="lv-LV"/>
        </w:rPr>
        <w:t>deviņi</w:t>
      </w:r>
      <w:r w:rsidRPr="004C3825">
        <w:rPr>
          <w:rFonts w:ascii="Times New Roman" w:eastAsia="Times New Roman" w:hAnsi="Times New Roman" w:cs="Times New Roman"/>
          <w:sz w:val="24"/>
          <w:szCs w:val="24"/>
          <w:lang w:eastAsia="lv-LV"/>
        </w:rPr>
        <w:t xml:space="preserve"> simti euro).</w:t>
      </w:r>
    </w:p>
    <w:p w14:paraId="7D856CCA"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Maksāšanas līdzekļi</w:t>
      </w:r>
      <w:r w:rsidRPr="004C3825">
        <w:rPr>
          <w:rFonts w:ascii="Times New Roman" w:eastAsia="Times New Roman" w:hAnsi="Times New Roman" w:cs="Times New Roman"/>
          <w:sz w:val="24"/>
          <w:szCs w:val="24"/>
          <w:lang w:eastAsia="lv-LV"/>
        </w:rPr>
        <w:t xml:space="preserve"> – euro (EUR).</w:t>
      </w:r>
    </w:p>
    <w:p w14:paraId="02AB7D9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veids</w:t>
      </w:r>
      <w:r w:rsidRPr="004C3825">
        <w:rPr>
          <w:rFonts w:ascii="Times New Roman" w:eastAsia="Times New Roman" w:hAnsi="Times New Roman" w:cs="Times New Roman"/>
          <w:sz w:val="24"/>
          <w:szCs w:val="24"/>
          <w:lang w:eastAsia="lv-LV"/>
        </w:rPr>
        <w:t xml:space="preserve"> – izsole ar augšupejošu soli.</w:t>
      </w:r>
    </w:p>
    <w:p w14:paraId="07FED02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solis</w:t>
      </w:r>
      <w:r w:rsidRPr="004C3825">
        <w:rPr>
          <w:rFonts w:ascii="Times New Roman" w:eastAsia="Times New Roman" w:hAnsi="Times New Roman" w:cs="Times New Roman"/>
          <w:sz w:val="24"/>
          <w:szCs w:val="24"/>
          <w:lang w:eastAsia="lv-LV"/>
        </w:rPr>
        <w:t xml:space="preserve"> – 50 EUR (piecdesmit euro).</w:t>
      </w:r>
    </w:p>
    <w:p w14:paraId="5584DD2F"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metode</w:t>
      </w:r>
      <w:r w:rsidRPr="004C3825">
        <w:rPr>
          <w:rFonts w:ascii="Times New Roman" w:eastAsia="Times New Roman" w:hAnsi="Times New Roman" w:cs="Times New Roman"/>
          <w:sz w:val="24"/>
          <w:szCs w:val="24"/>
          <w:lang w:eastAsia="lv-LV"/>
        </w:rPr>
        <w:t xml:space="preserve"> – mutiska izsole.</w:t>
      </w:r>
    </w:p>
    <w:p w14:paraId="6526438E" w14:textId="143B3588"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Nodrošinājums:</w:t>
      </w:r>
      <w:r w:rsidRPr="004C3825">
        <w:rPr>
          <w:rFonts w:ascii="Times New Roman" w:eastAsia="Times New Roman" w:hAnsi="Times New Roman" w:cs="Times New Roman"/>
          <w:sz w:val="24"/>
          <w:szCs w:val="24"/>
          <w:lang w:eastAsia="lv-LV"/>
        </w:rPr>
        <w:t xml:space="preserve"> personām, kuras vēlas piedalīties Izsolāmās mantas izsolē, ir jāpārskaita nodrošinājums 10% apmērā no Izsolāmās mantas nosacītās </w:t>
      </w:r>
      <w:r w:rsidRPr="00D77C22">
        <w:rPr>
          <w:rFonts w:ascii="Times New Roman" w:eastAsia="Times New Roman" w:hAnsi="Times New Roman" w:cs="Times New Roman"/>
          <w:sz w:val="24"/>
          <w:szCs w:val="24"/>
          <w:lang w:eastAsia="lv-LV"/>
        </w:rPr>
        <w:t xml:space="preserve">cenas </w:t>
      </w:r>
      <w:r w:rsidRPr="00D77C22">
        <w:rPr>
          <w:rFonts w:ascii="Times New Roman" w:hAnsi="Times New Roman" w:cs="Times New Roman"/>
          <w:sz w:val="24"/>
          <w:szCs w:val="24"/>
        </w:rPr>
        <w:t>Krāslavas novada pašvaldības Dagdas pilsētas un pagastu apvienībai</w:t>
      </w:r>
      <w:r w:rsidRPr="00D77C22">
        <w:rPr>
          <w:rFonts w:ascii="Times New Roman" w:eastAsia="Times New Roman" w:hAnsi="Times New Roman" w:cs="Times New Roman"/>
          <w:sz w:val="24"/>
          <w:szCs w:val="24"/>
          <w:lang w:eastAsia="lv-LV"/>
        </w:rPr>
        <w:t xml:space="preserve"> (reģ.Nr.</w:t>
      </w:r>
      <w:r w:rsidRPr="00D77C22">
        <w:rPr>
          <w:rFonts w:ascii="Times New Roman" w:hAnsi="Times New Roman" w:cs="Times New Roman"/>
          <w:w w:val="105"/>
          <w:sz w:val="24"/>
          <w:szCs w:val="24"/>
        </w:rPr>
        <w:t xml:space="preserve"> 509000</w:t>
      </w:r>
      <w:r w:rsidRPr="004C3825">
        <w:rPr>
          <w:rFonts w:ascii="Times New Roman" w:hAnsi="Times New Roman" w:cs="Times New Roman"/>
          <w:w w:val="105"/>
          <w:sz w:val="24"/>
          <w:szCs w:val="24"/>
        </w:rPr>
        <w:t>36651</w:t>
      </w:r>
      <w:r w:rsidRPr="004C3825">
        <w:rPr>
          <w:rFonts w:ascii="Times New Roman" w:eastAsia="Times New Roman" w:hAnsi="Times New Roman" w:cs="Times New Roman"/>
          <w:sz w:val="24"/>
          <w:szCs w:val="24"/>
          <w:lang w:eastAsia="lv-LV"/>
        </w:rPr>
        <w:t xml:space="preserve">, Alejas iela 4, Dagda, Krāslavas novads, konts: </w:t>
      </w:r>
      <w:r w:rsidRPr="004C3825">
        <w:rPr>
          <w:rFonts w:ascii="Times New Roman" w:hAnsi="Times New Roman" w:cs="Times New Roman"/>
          <w:sz w:val="24"/>
          <w:szCs w:val="24"/>
        </w:rPr>
        <w:t>LV39UNLA0055002444088</w:t>
      </w:r>
      <w:r w:rsidRPr="004C3825">
        <w:rPr>
          <w:rFonts w:ascii="Times New Roman" w:eastAsia="Times New Roman" w:hAnsi="Times New Roman" w:cs="Times New Roman"/>
          <w:sz w:val="24"/>
          <w:szCs w:val="24"/>
          <w:lang w:eastAsia="lv-LV"/>
        </w:rPr>
        <w:t>, A/S “SEB Banka”, kods UNLALV2X) ar norādi “Nekustamā īpašuma</w:t>
      </w:r>
      <w:r w:rsidR="007553B1">
        <w:rPr>
          <w:rFonts w:ascii="Times New Roman" w:eastAsia="Times New Roman" w:hAnsi="Times New Roman" w:cs="Times New Roman"/>
          <w:sz w:val="24"/>
          <w:szCs w:val="24"/>
          <w:lang w:eastAsia="lv-LV"/>
        </w:rPr>
        <w:t xml:space="preserve"> ar kadastra numuru 6056 004 0473</w:t>
      </w:r>
      <w:r w:rsidRPr="004C3825">
        <w:rPr>
          <w:rFonts w:ascii="Times New Roman" w:eastAsia="Times New Roman" w:hAnsi="Times New Roman" w:cs="Times New Roman"/>
          <w:sz w:val="24"/>
          <w:szCs w:val="24"/>
          <w:lang w:eastAsia="lv-LV"/>
        </w:rPr>
        <w:t xml:space="preserve">, </w:t>
      </w:r>
      <w:r w:rsidR="007553B1">
        <w:rPr>
          <w:rFonts w:ascii="Times New Roman" w:eastAsia="Times New Roman" w:hAnsi="Times New Roman" w:cs="Times New Roman"/>
          <w:sz w:val="24"/>
          <w:szCs w:val="24"/>
          <w:lang w:eastAsia="lv-LV"/>
        </w:rPr>
        <w:t>Ezernieku</w:t>
      </w:r>
      <w:r w:rsidR="00DD0FBB">
        <w:rPr>
          <w:rFonts w:ascii="Times New Roman" w:eastAsia="Times New Roman" w:hAnsi="Times New Roman" w:cs="Times New Roman"/>
          <w:sz w:val="24"/>
          <w:szCs w:val="24"/>
          <w:lang w:eastAsia="lv-LV"/>
        </w:rPr>
        <w:t xml:space="preserve"> pagastā </w:t>
      </w:r>
      <w:r w:rsidRPr="004C3825">
        <w:rPr>
          <w:rFonts w:ascii="Times New Roman" w:eastAsia="Times New Roman" w:hAnsi="Times New Roman" w:cs="Times New Roman"/>
          <w:sz w:val="24"/>
          <w:szCs w:val="24"/>
          <w:lang w:eastAsia="lv-LV"/>
        </w:rPr>
        <w:t>izsoles nodrošinājums”. Nodrošinājums uzskatāms par iesniegtu, ja attiecīgā naudas summa ir ieskaitīta izsoles noteikumos norādītajā bankas kontā.</w:t>
      </w:r>
    </w:p>
    <w:p w14:paraId="07FA9A4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dalībnieku reģistrācija</w:t>
      </w:r>
      <w:r w:rsidRPr="004C3825">
        <w:rPr>
          <w:rFonts w:ascii="Times New Roman" w:eastAsia="Times New Roman" w:hAnsi="Times New Roman" w:cs="Times New Roman"/>
          <w:sz w:val="24"/>
          <w:szCs w:val="24"/>
          <w:lang w:eastAsia="lv-LV"/>
        </w:rPr>
        <w:t xml:space="preserve"> notiek </w:t>
      </w:r>
      <w:r w:rsidRPr="004C3825">
        <w:rPr>
          <w:rFonts w:ascii="Times New Roman" w:hAnsi="Times New Roman" w:cs="Times New Roman"/>
          <w:sz w:val="24"/>
          <w:szCs w:val="24"/>
        </w:rPr>
        <w:t>Krāslavas novada pašvaldības Dagdas pilsētas un pagastu apvienībā</w:t>
      </w:r>
      <w:r w:rsidRPr="004C3825">
        <w:rPr>
          <w:rFonts w:ascii="Times New Roman" w:eastAsia="Times New Roman" w:hAnsi="Times New Roman" w:cs="Times New Roman"/>
          <w:sz w:val="24"/>
          <w:szCs w:val="24"/>
          <w:lang w:eastAsia="lv-LV"/>
        </w:rPr>
        <w:t xml:space="preserve"> darba dienās no plkst. 08.00-12.00 un 12.30-17.15 (piektdienās līdz 13.00).</w:t>
      </w:r>
    </w:p>
    <w:p w14:paraId="33FE04D1"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Personas, kuras vēlas piedalīties izsolē, Izsoles komisijai iesniedz šādus dokumentus:</w:t>
      </w:r>
    </w:p>
    <w:p w14:paraId="330B8A09"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fiziskās personas</w:t>
      </w:r>
      <w:r w:rsidRPr="004C3825">
        <w:rPr>
          <w:rFonts w:ascii="Times New Roman" w:eastAsia="Times New Roman" w:hAnsi="Times New Roman" w:cs="Times New Roman"/>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CBB596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juridiskās personas,</w:t>
      </w:r>
      <w:r w:rsidRPr="004C3825">
        <w:rPr>
          <w:rFonts w:ascii="Times New Roman" w:eastAsia="Times New Roman" w:hAnsi="Times New Roman" w:cs="Times New Roman"/>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1A60BD7A" w14:textId="77777777" w:rsidR="007A03F1" w:rsidRPr="004C3825" w:rsidRDefault="007A03F1" w:rsidP="007A03F1">
      <w:pPr>
        <w:pStyle w:val="Sarakstarindkopa"/>
        <w:numPr>
          <w:ilvl w:val="0"/>
          <w:numId w:val="2"/>
        </w:numPr>
        <w:shd w:val="clear" w:color="auto" w:fill="FFFFFF"/>
        <w:spacing w:after="0" w:line="240" w:lineRule="auto"/>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Izsoles norise:</w:t>
      </w:r>
    </w:p>
    <w:p w14:paraId="0C519FA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izsole var notikt, ja uz to ir reģistrējies vismaz 1 (viens) izsoles dalībnieks un ir izpildīti izsoles priekšnoteikumi;</w:t>
      </w:r>
    </w:p>
    <w:p w14:paraId="3265A0B5"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 xml:space="preserve"> ja uz izsoli ieradušies ne visi reģistrētie izsoles dalībnieki, tad izsoles sākums tiek atlikts uz 15 minūtēm;</w:t>
      </w:r>
    </w:p>
    <w:p w14:paraId="7FD30296"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lastRenderedPageBreak/>
        <w:t>solīšana sākas no mantas nosacītās cenas;</w:t>
      </w:r>
    </w:p>
    <w:p w14:paraId="5D173598"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pārsolīšanu var izdarīt ievērojot noteikto izsoles soli – 50 EUR;</w:t>
      </w:r>
    </w:p>
    <w:p w14:paraId="5E6FE0DB"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par izsoles uzvarētāju tiks atzīts izsoles dalībnieks, kurš par izsolāmo mantu nosolījis visaugstāko cenu, ievērojot izsoles noteikumus;</w:t>
      </w:r>
    </w:p>
    <w:p w14:paraId="05122D32"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ja neviens izsoles dalībnieks nav pārsolījis izsoles sākumcenu vai arī nosolītājs nav samaksājis nosolīto cenu, izsole ar augšupejošu soli atzīstama par nenotikušu.</w:t>
      </w:r>
    </w:p>
    <w:p w14:paraId="255C7F67"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Nosolītās cenas samaksa:</w:t>
      </w:r>
      <w:r w:rsidRPr="004C3825">
        <w:rPr>
          <w:rFonts w:ascii="Times New Roman" w:eastAsia="Times New Roman" w:hAnsi="Times New Roman" w:cs="Times New Roman"/>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68905AA6"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rezultātu apstiprināšana:</w:t>
      </w:r>
      <w:r w:rsidRPr="004C3825">
        <w:rPr>
          <w:rFonts w:ascii="Times New Roman" w:eastAsia="Times New Roman" w:hAnsi="Times New Roman" w:cs="Times New Roman"/>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04F2700B"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Pirkuma līguma noslēgšana:</w:t>
      </w:r>
      <w:r w:rsidRPr="004C3825">
        <w:rPr>
          <w:rFonts w:ascii="Times New Roman" w:eastAsia="Times New Roman" w:hAnsi="Times New Roman" w:cs="Times New Roman"/>
          <w:sz w:val="24"/>
          <w:szCs w:val="24"/>
          <w:lang w:eastAsia="lv-LV"/>
        </w:rPr>
        <w:t xml:space="preserve"> Pirkuma līgums starp Krāslavas novada pašvaldību un izsoles uzvarētāju par nosolīto mantu jānoslēdz 7 (septiņu) dienu laikā pēc izsoles rezultātu apstiprināšanas.</w:t>
      </w:r>
    </w:p>
    <w:p w14:paraId="63C11263"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Nodrošinājuma atmaksa:</w:t>
      </w:r>
      <w:r w:rsidRPr="004C3825">
        <w:rPr>
          <w:rFonts w:ascii="Times New Roman" w:eastAsia="Times New Roman" w:hAnsi="Times New Roman" w:cs="Times New Roman"/>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00EB493E" w14:textId="77777777" w:rsidR="007A03F1" w:rsidRPr="00A56C36" w:rsidRDefault="007A03F1" w:rsidP="007A03F1">
      <w:pPr>
        <w:shd w:val="clear" w:color="auto" w:fill="FFFFFF"/>
        <w:spacing w:after="0" w:line="240" w:lineRule="auto"/>
        <w:rPr>
          <w:rFonts w:ascii="Arial" w:eastAsia="Times New Roman" w:hAnsi="Arial" w:cs="Arial"/>
          <w:sz w:val="18"/>
          <w:szCs w:val="18"/>
          <w:lang w:eastAsia="lv-LV"/>
        </w:rPr>
      </w:pPr>
    </w:p>
    <w:p w14:paraId="0B2C3198" w14:textId="77777777" w:rsidR="005840C6" w:rsidRDefault="005840C6"/>
    <w:sectPr w:rsidR="005840C6" w:rsidSect="007A0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30"/>
    <w:multiLevelType w:val="hybridMultilevel"/>
    <w:tmpl w:val="2ED4FF02"/>
    <w:lvl w:ilvl="0" w:tplc="88D0304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52DCA"/>
    <w:multiLevelType w:val="multilevel"/>
    <w:tmpl w:val="D758CE74"/>
    <w:lvl w:ilvl="0">
      <w:start w:val="1"/>
      <w:numFmt w:val="decimal"/>
      <w:lvlText w:val="%1."/>
      <w:lvlJc w:val="left"/>
      <w:pPr>
        <w:ind w:left="360" w:hanging="360"/>
      </w:pPr>
      <w:rPr>
        <w:rFonts w:hint="default"/>
        <w:b w:val="0"/>
        <w:bCs w:val="0"/>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566841741">
    <w:abstractNumId w:val="0"/>
  </w:num>
  <w:num w:numId="2" w16cid:durableId="33766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B5"/>
    <w:rsid w:val="0003480D"/>
    <w:rsid w:val="00177520"/>
    <w:rsid w:val="00312C6C"/>
    <w:rsid w:val="005840C6"/>
    <w:rsid w:val="0060206A"/>
    <w:rsid w:val="00690EC2"/>
    <w:rsid w:val="00737BC2"/>
    <w:rsid w:val="007401E6"/>
    <w:rsid w:val="007553B1"/>
    <w:rsid w:val="007631B5"/>
    <w:rsid w:val="007A03F1"/>
    <w:rsid w:val="00895AE5"/>
    <w:rsid w:val="009045D9"/>
    <w:rsid w:val="00940355"/>
    <w:rsid w:val="009C79D8"/>
    <w:rsid w:val="00AA704F"/>
    <w:rsid w:val="00D6597E"/>
    <w:rsid w:val="00DD0FBB"/>
    <w:rsid w:val="00EB2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3C8"/>
  <w15:chartTrackingRefBased/>
  <w15:docId w15:val="{9D1A9EE4-50E6-4ABD-83C1-3906CEEC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03F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7A03F1"/>
    <w:pPr>
      <w:ind w:left="720"/>
      <w:contextualSpacing/>
    </w:pPr>
  </w:style>
  <w:style w:type="paragraph" w:styleId="Bezatstarpm">
    <w:name w:val="No Spacing"/>
    <w:uiPriority w:val="1"/>
    <w:qFormat/>
    <w:rsid w:val="007A03F1"/>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7A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75031">
      <w:bodyDiv w:val="1"/>
      <w:marLeft w:val="0"/>
      <w:marRight w:val="0"/>
      <w:marTop w:val="0"/>
      <w:marBottom w:val="0"/>
      <w:divBdr>
        <w:top w:val="none" w:sz="0" w:space="0" w:color="auto"/>
        <w:left w:val="none" w:sz="0" w:space="0" w:color="auto"/>
        <w:bottom w:val="none" w:sz="0" w:space="0" w:color="auto"/>
        <w:right w:val="none" w:sz="0" w:space="0" w:color="auto"/>
      </w:divBdr>
    </w:div>
    <w:div w:id="17725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2842</Words>
  <Characters>1620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2</cp:revision>
  <dcterms:created xsi:type="dcterms:W3CDTF">2023-09-01T06:27:00Z</dcterms:created>
  <dcterms:modified xsi:type="dcterms:W3CDTF">2023-09-01T06:27:00Z</dcterms:modified>
</cp:coreProperties>
</file>