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FC" w:rsidRDefault="00B247FC" w:rsidP="00B247FC">
      <w:pPr>
        <w:pStyle w:val="Standard"/>
        <w:tabs>
          <w:tab w:val="left" w:pos="284"/>
          <w:tab w:val="left" w:pos="709"/>
        </w:tabs>
        <w:jc w:val="center"/>
      </w:pPr>
      <w:r>
        <w:rPr>
          <w:rFonts w:eastAsia="Times New Roman" w:cs="Times New Roman"/>
          <w:noProof/>
          <w:sz w:val="20"/>
          <w:szCs w:val="20"/>
          <w:lang w:val="en-US" w:eastAsia="en-US" w:bidi="ar-SA"/>
        </w:rPr>
        <w:drawing>
          <wp:inline distT="0" distB="0" distL="0" distR="0" wp14:anchorId="1DE7ABB5" wp14:editId="5BB2FF0B">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B247FC" w:rsidRDefault="00B247FC" w:rsidP="00B247FC">
      <w:pPr>
        <w:pStyle w:val="Caption"/>
        <w:jc w:val="center"/>
        <w:rPr>
          <w:rFonts w:eastAsia="Times New Roman" w:cs="Times New Roman"/>
          <w:i w:val="0"/>
          <w:iCs w:val="0"/>
          <w:sz w:val="28"/>
          <w:szCs w:val="28"/>
          <w:lang w:bidi="ar-SA"/>
        </w:rPr>
      </w:pPr>
      <w:r>
        <w:rPr>
          <w:rFonts w:eastAsia="Times New Roman" w:cs="Times New Roman"/>
          <w:i w:val="0"/>
          <w:iCs w:val="0"/>
          <w:sz w:val="28"/>
          <w:szCs w:val="28"/>
          <w:lang w:bidi="ar-SA"/>
        </w:rPr>
        <w:t>LATVIJAS  REPUBLIKA  KRĀSLAVAS  NOVADS</w:t>
      </w:r>
    </w:p>
    <w:p w:rsidR="00B247FC" w:rsidRDefault="00B247FC" w:rsidP="00B247FC">
      <w:pPr>
        <w:pStyle w:val="Heading1"/>
        <w:tabs>
          <w:tab w:val="left" w:pos="4320"/>
        </w:tabs>
        <w:ind w:left="2160"/>
        <w:jc w:val="left"/>
        <w:rPr>
          <w:rFonts w:eastAsia="Times New Roman" w:cs="Times New Roman"/>
          <w:szCs w:val="28"/>
          <w:lang w:bidi="ar-SA"/>
        </w:rPr>
      </w:pPr>
      <w:r>
        <w:rPr>
          <w:rFonts w:eastAsia="Times New Roman" w:cs="Times New Roman"/>
          <w:szCs w:val="28"/>
          <w:lang w:bidi="ar-SA"/>
        </w:rPr>
        <w:t xml:space="preserve">           KRĀSLAVAS  NOVADA  DOME</w:t>
      </w:r>
    </w:p>
    <w:p w:rsidR="00B247FC" w:rsidRDefault="00B247FC" w:rsidP="00B247FC">
      <w:pPr>
        <w:pStyle w:val="Standard"/>
        <w:tabs>
          <w:tab w:val="left" w:pos="540"/>
        </w:tabs>
        <w:rPr>
          <w:rFonts w:eastAsia="Times New Roman" w:cs="Times New Roman"/>
          <w:sz w:val="6"/>
          <w:szCs w:val="6"/>
          <w:lang w:bidi="ar-SA"/>
        </w:rPr>
      </w:pPr>
    </w:p>
    <w:p w:rsidR="00B247FC" w:rsidRDefault="00B247FC" w:rsidP="00B247FC">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Reģ. Nr. 90001267487</w:t>
      </w:r>
    </w:p>
    <w:p w:rsidR="00B247FC" w:rsidRDefault="00B247FC" w:rsidP="00B247FC">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B247FC" w:rsidRDefault="00B247FC" w:rsidP="00B247FC">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7" w:history="1">
        <w:r>
          <w:rPr>
            <w:rStyle w:val="Internetlink"/>
            <w:sz w:val="22"/>
            <w:szCs w:val="22"/>
            <w:lang w:bidi="ar-SA"/>
          </w:rPr>
          <w:t>dome@kraslava.lv</w:t>
        </w:r>
      </w:hyperlink>
    </w:p>
    <w:p w:rsidR="00B247FC" w:rsidRDefault="00B247FC" w:rsidP="00B247FC">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B247FC" w:rsidRDefault="00B247FC" w:rsidP="00B247FC">
      <w:pPr>
        <w:pStyle w:val="Textbody"/>
        <w:jc w:val="center"/>
        <w:rPr>
          <w:rFonts w:eastAsia="Times New Roman" w:cs="Times New Roman"/>
          <w:b/>
          <w:sz w:val="28"/>
          <w:szCs w:val="28"/>
          <w:lang w:bidi="ar-SA"/>
        </w:rPr>
      </w:pPr>
    </w:p>
    <w:p w:rsidR="00B247FC" w:rsidRDefault="00B247FC" w:rsidP="00B247FC">
      <w:pPr>
        <w:pStyle w:val="Textbody"/>
        <w:jc w:val="center"/>
        <w:rPr>
          <w:rFonts w:eastAsia="Times New Roman" w:cs="Times New Roman"/>
          <w:b/>
          <w:lang w:bidi="ar-SA"/>
        </w:rPr>
      </w:pPr>
      <w:r>
        <w:rPr>
          <w:rFonts w:eastAsia="Times New Roman" w:cs="Times New Roman"/>
          <w:b/>
          <w:lang w:bidi="ar-SA"/>
        </w:rPr>
        <w:t>SĒDES PROTOKOLS</w:t>
      </w:r>
    </w:p>
    <w:p w:rsidR="00B247FC" w:rsidRDefault="00B247FC" w:rsidP="00B247FC">
      <w:pPr>
        <w:pStyle w:val="Textbody"/>
        <w:rPr>
          <w:rFonts w:eastAsia="Times New Roman" w:cs="Times New Roman"/>
          <w:lang w:bidi="ar-SA"/>
        </w:rPr>
      </w:pPr>
      <w:r>
        <w:rPr>
          <w:rFonts w:eastAsia="Times New Roman" w:cs="Times New Roman"/>
          <w:lang w:bidi="ar-SA"/>
        </w:rPr>
        <w:t xml:space="preserve">2018.gada 25.oktobrī </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Nr.15</w:t>
      </w:r>
    </w:p>
    <w:p w:rsidR="00B247FC" w:rsidRDefault="00B247FC" w:rsidP="00B247FC">
      <w:pPr>
        <w:pStyle w:val="Textbody"/>
        <w:rPr>
          <w:rFonts w:eastAsia="Times New Roman" w:cs="Times New Roman"/>
          <w:lang w:bidi="ar-SA"/>
        </w:rPr>
      </w:pPr>
    </w:p>
    <w:p w:rsidR="00B247FC" w:rsidRDefault="00B247FC" w:rsidP="00B247FC">
      <w:pPr>
        <w:pStyle w:val="Textbody"/>
        <w:spacing w:after="0"/>
        <w:rPr>
          <w:rFonts w:eastAsia="Times New Roman" w:cs="Times New Roman"/>
          <w:lang w:bidi="ar-SA"/>
        </w:rPr>
      </w:pPr>
      <w:r>
        <w:rPr>
          <w:rFonts w:eastAsia="Times New Roman" w:cs="Times New Roman"/>
          <w:lang w:bidi="ar-SA"/>
        </w:rPr>
        <w:t>Sēde sasaukta  Krāslavas novada domē,</w:t>
      </w:r>
    </w:p>
    <w:p w:rsidR="00B247FC" w:rsidRDefault="00B247FC" w:rsidP="00B247FC">
      <w:pPr>
        <w:pStyle w:val="Textbody"/>
        <w:spacing w:after="0"/>
      </w:pPr>
      <w:r>
        <w:rPr>
          <w:rFonts w:eastAsia="Times New Roman" w:cs="Times New Roman"/>
          <w:lang w:bidi="ar-SA"/>
        </w:rPr>
        <w:t xml:space="preserve">                         Rīgas ielā 51, Krāslavā, plkst.13</w:t>
      </w:r>
      <w:r>
        <w:rPr>
          <w:rFonts w:eastAsia="Times New Roman" w:cs="Times New Roman"/>
          <w:vertAlign w:val="superscript"/>
          <w:lang w:bidi="ar-SA"/>
        </w:rPr>
        <w:t>00</w:t>
      </w:r>
    </w:p>
    <w:p w:rsidR="00B247FC" w:rsidRDefault="00B247FC" w:rsidP="00B247FC">
      <w:pPr>
        <w:pStyle w:val="Textbody"/>
        <w:spacing w:after="0"/>
        <w:rPr>
          <w:rFonts w:eastAsia="Times New Roman" w:cs="Times New Roman"/>
          <w:vertAlign w:val="superscript"/>
          <w:lang w:bidi="ar-SA"/>
        </w:rPr>
      </w:pPr>
    </w:p>
    <w:p w:rsidR="00B247FC" w:rsidRDefault="00B247FC" w:rsidP="00B247FC">
      <w:pPr>
        <w:pStyle w:val="Textbody"/>
        <w:spacing w:after="0"/>
        <w:rPr>
          <w:rFonts w:eastAsia="Times New Roman" w:cs="Times New Roman"/>
          <w:lang w:bidi="ar-SA"/>
        </w:rPr>
      </w:pPr>
    </w:p>
    <w:p w:rsidR="00B247FC" w:rsidRDefault="00B247FC" w:rsidP="00B247FC">
      <w:pPr>
        <w:pStyle w:val="Textbody"/>
        <w:spacing w:after="0"/>
      </w:pPr>
      <w:r>
        <w:rPr>
          <w:rFonts w:eastAsia="Times New Roman" w:cs="Times New Roman"/>
          <w:lang w:bidi="ar-SA"/>
        </w:rPr>
        <w:t>Sēdi atklāj plkst.13</w:t>
      </w:r>
      <w:r>
        <w:rPr>
          <w:rFonts w:eastAsia="Times New Roman" w:cs="Times New Roman"/>
          <w:vertAlign w:val="superscript"/>
          <w:lang w:bidi="ar-SA"/>
        </w:rPr>
        <w:t>00</w:t>
      </w:r>
    </w:p>
    <w:p w:rsidR="00B247FC" w:rsidRDefault="00B247FC" w:rsidP="00B247FC">
      <w:pPr>
        <w:pStyle w:val="Textbody"/>
        <w:spacing w:after="0"/>
      </w:pPr>
      <w:r>
        <w:rPr>
          <w:rFonts w:eastAsia="Times New Roman" w:cs="Times New Roman"/>
          <w:b/>
          <w:bCs/>
          <w:lang w:bidi="ar-SA"/>
        </w:rPr>
        <w:t>Sēdi vada</w:t>
      </w:r>
      <w:r>
        <w:rPr>
          <w:rFonts w:eastAsia="Times New Roman" w:cs="Times New Roman"/>
          <w:lang w:bidi="ar-SA"/>
        </w:rPr>
        <w:t xml:space="preserve"> – novada domes priekšsēdētājs Gunārs Upenieks</w:t>
      </w:r>
    </w:p>
    <w:p w:rsidR="00B247FC" w:rsidRDefault="00B247FC" w:rsidP="00B247FC">
      <w:pPr>
        <w:pStyle w:val="Textbody"/>
        <w:spacing w:after="0"/>
        <w:rPr>
          <w:rFonts w:eastAsia="Times New Roman" w:cs="Times New Roman"/>
          <w:b/>
          <w:bCs/>
          <w:lang w:bidi="ar-SA"/>
        </w:rPr>
      </w:pPr>
    </w:p>
    <w:p w:rsidR="00B247FC" w:rsidRDefault="00B247FC" w:rsidP="00B247FC">
      <w:pPr>
        <w:pStyle w:val="Textbody"/>
        <w:spacing w:after="0"/>
      </w:pPr>
      <w:r>
        <w:rPr>
          <w:rFonts w:eastAsia="Times New Roman" w:cs="Times New Roman"/>
          <w:b/>
          <w:bCs/>
          <w:lang w:bidi="ar-SA"/>
        </w:rPr>
        <w:t xml:space="preserve">Sēdi protokolē </w:t>
      </w:r>
      <w:r>
        <w:rPr>
          <w:rFonts w:eastAsia="Times New Roman" w:cs="Times New Roman"/>
          <w:lang w:bidi="ar-SA"/>
        </w:rPr>
        <w:t>– lietvede Ārija Leonoviča</w:t>
      </w:r>
    </w:p>
    <w:p w:rsidR="00B247FC" w:rsidRDefault="00B247FC" w:rsidP="00B247FC">
      <w:pPr>
        <w:pStyle w:val="Textbody"/>
        <w:spacing w:after="0"/>
        <w:rPr>
          <w:rFonts w:eastAsia="Times New Roman" w:cs="Times New Roman"/>
          <w:b/>
          <w:bCs/>
          <w:lang w:bidi="ar-SA"/>
        </w:rPr>
      </w:pPr>
    </w:p>
    <w:p w:rsidR="00B247FC" w:rsidRDefault="00B247FC" w:rsidP="00B247FC">
      <w:pPr>
        <w:pStyle w:val="Textbody"/>
        <w:rPr>
          <w:rFonts w:eastAsia="Times New Roman" w:cs="Times New Roman"/>
          <w:b/>
          <w:bCs/>
          <w:lang w:bidi="ar-SA"/>
        </w:rPr>
      </w:pPr>
      <w:r>
        <w:rPr>
          <w:rFonts w:eastAsia="Times New Roman" w:cs="Times New Roman"/>
          <w:b/>
          <w:bCs/>
          <w:lang w:bidi="ar-SA"/>
        </w:rPr>
        <w:t>Piedalās</w:t>
      </w:r>
    </w:p>
    <w:p w:rsidR="00B247FC" w:rsidRDefault="00B247FC" w:rsidP="00B247FC">
      <w:pPr>
        <w:pStyle w:val="Textbody"/>
      </w:pPr>
      <w:r>
        <w:rPr>
          <w:rFonts w:eastAsia="Times New Roman" w:cs="Times New Roman"/>
          <w:u w:val="single"/>
          <w:lang w:bidi="ar-SA"/>
        </w:rPr>
        <w:t>Deputāti:</w:t>
      </w:r>
      <w:r>
        <w:rPr>
          <w:rFonts w:eastAsia="Times New Roman" w:cs="Times New Roman"/>
          <w:lang w:bidi="ar-SA"/>
        </w:rPr>
        <w:t xml:space="preserve"> Vera Bīriņa, Jāzeps Dobkevičs, Aleksandrs Jevtušoks, Raimonds Kalvišs, Viktorija Lene, Antons Ļaksa, Viktors Moisejs, Juris Saksons, Aleksandrs Savickis, Gunārs Svarinskis, Jānis Tukāns, Gunārs Upenieks, Janīna Vanaga, Ēriks Zaikovskis, Dmitrijs Zalbovičs</w:t>
      </w:r>
    </w:p>
    <w:p w:rsidR="00B247FC" w:rsidRDefault="00B247FC" w:rsidP="00B247FC">
      <w:pPr>
        <w:pStyle w:val="Textbody"/>
        <w:rPr>
          <w:rFonts w:eastAsia="Times New Roman" w:cs="Times New Roman"/>
          <w:lang w:bidi="ar-SA"/>
        </w:rPr>
      </w:pPr>
    </w:p>
    <w:p w:rsidR="00B247FC" w:rsidRDefault="00B247FC" w:rsidP="00B247FC">
      <w:pPr>
        <w:pStyle w:val="Standard"/>
        <w:rPr>
          <w:u w:val="single"/>
          <w:lang w:eastAsia="en-US"/>
        </w:rPr>
      </w:pPr>
      <w:r>
        <w:rPr>
          <w:u w:val="single"/>
          <w:lang w:eastAsia="en-US"/>
        </w:rPr>
        <w:t>Pašvaldības administrācijas darbinieki:</w:t>
      </w:r>
    </w:p>
    <w:p w:rsidR="00B247FC" w:rsidRDefault="00B247FC" w:rsidP="00B247FC">
      <w:pPr>
        <w:pStyle w:val="Standard"/>
        <w:rPr>
          <w:lang w:eastAsia="en-US"/>
        </w:rPr>
      </w:pPr>
      <w:r>
        <w:rPr>
          <w:lang w:eastAsia="en-US"/>
        </w:rPr>
        <w:t>J.Mančinskis, izpilddirektora vietnieks;</w:t>
      </w:r>
    </w:p>
    <w:p w:rsidR="00B247FC" w:rsidRDefault="00B247FC" w:rsidP="00B247FC">
      <w:pPr>
        <w:pStyle w:val="Standard"/>
        <w:rPr>
          <w:lang w:eastAsia="en-US"/>
        </w:rPr>
      </w:pPr>
      <w:r>
        <w:rPr>
          <w:lang w:eastAsia="en-US"/>
        </w:rPr>
        <w:t>V.Aišpurs, administratīvās nodaļas vadītājs;</w:t>
      </w:r>
    </w:p>
    <w:p w:rsidR="00B247FC" w:rsidRDefault="00B247FC" w:rsidP="00B247FC">
      <w:pPr>
        <w:pStyle w:val="Standard"/>
        <w:rPr>
          <w:lang w:eastAsia="en-US"/>
        </w:rPr>
      </w:pPr>
      <w:r>
        <w:rPr>
          <w:lang w:eastAsia="en-US"/>
        </w:rPr>
        <w:t>A.Skerškāns, vecākais juriskonsults;</w:t>
      </w:r>
    </w:p>
    <w:p w:rsidR="00B247FC" w:rsidRDefault="00B247FC" w:rsidP="00B247FC">
      <w:pPr>
        <w:pStyle w:val="Standard"/>
        <w:rPr>
          <w:lang w:eastAsia="en-US"/>
        </w:rPr>
      </w:pPr>
      <w:r>
        <w:rPr>
          <w:lang w:eastAsia="en-US"/>
        </w:rPr>
        <w:t>J.Križanovska, galvenā grāmatvede;</w:t>
      </w:r>
    </w:p>
    <w:p w:rsidR="00B247FC" w:rsidRDefault="00B247FC" w:rsidP="00B247FC">
      <w:pPr>
        <w:pStyle w:val="Standard"/>
        <w:rPr>
          <w:lang w:eastAsia="en-US"/>
        </w:rPr>
      </w:pPr>
      <w:r>
        <w:rPr>
          <w:lang w:eastAsia="en-US"/>
        </w:rPr>
        <w:t>S.Puncule-Japiņa, juriskonsulte;</w:t>
      </w:r>
    </w:p>
    <w:p w:rsidR="00B247FC" w:rsidRDefault="00B247FC" w:rsidP="00B247FC">
      <w:pPr>
        <w:pStyle w:val="Standard"/>
        <w:rPr>
          <w:lang w:eastAsia="en-US"/>
        </w:rPr>
      </w:pPr>
      <w:r>
        <w:rPr>
          <w:lang w:eastAsia="en-US"/>
        </w:rPr>
        <w:t>E.Ciganovičs, juriskonsults;</w:t>
      </w:r>
    </w:p>
    <w:p w:rsidR="00B247FC" w:rsidRDefault="00B247FC" w:rsidP="00B247FC">
      <w:pPr>
        <w:pStyle w:val="Standard"/>
        <w:rPr>
          <w:lang w:eastAsia="en-US"/>
        </w:rPr>
      </w:pPr>
      <w:r>
        <w:rPr>
          <w:lang w:eastAsia="en-US"/>
        </w:rPr>
        <w:t>A.Skerškāne, būvinspektora palīgs;</w:t>
      </w:r>
    </w:p>
    <w:p w:rsidR="00B247FC" w:rsidRDefault="00B247FC" w:rsidP="00B247FC">
      <w:pPr>
        <w:pStyle w:val="Standard"/>
        <w:rPr>
          <w:lang w:eastAsia="en-US"/>
        </w:rPr>
      </w:pPr>
      <w:r>
        <w:rPr>
          <w:lang w:eastAsia="en-US"/>
        </w:rPr>
        <w:t>I.Skerškāns, zemes lietu speciālists;</w:t>
      </w:r>
    </w:p>
    <w:p w:rsidR="00B247FC" w:rsidRDefault="00B247FC" w:rsidP="00B247FC">
      <w:pPr>
        <w:pStyle w:val="Standard"/>
        <w:rPr>
          <w:lang w:eastAsia="en-US"/>
        </w:rPr>
      </w:pPr>
      <w:r>
        <w:rPr>
          <w:lang w:eastAsia="en-US"/>
        </w:rPr>
        <w:t>I.Kokina, NĪN administratore;</w:t>
      </w:r>
    </w:p>
    <w:p w:rsidR="00B247FC" w:rsidRDefault="00B247FC" w:rsidP="00B247FC">
      <w:pPr>
        <w:pStyle w:val="Standard"/>
        <w:rPr>
          <w:lang w:eastAsia="en-US"/>
        </w:rPr>
      </w:pPr>
      <w:r>
        <w:rPr>
          <w:lang w:eastAsia="en-US"/>
        </w:rPr>
        <w:t>S.Petroviča, Izglītības pārvaldes vadītājas vietniece;</w:t>
      </w:r>
    </w:p>
    <w:p w:rsidR="00B247FC" w:rsidRDefault="00B247FC" w:rsidP="00B247FC">
      <w:pPr>
        <w:pStyle w:val="Standard"/>
        <w:rPr>
          <w:lang w:eastAsia="en-US"/>
        </w:rPr>
      </w:pPr>
      <w:r>
        <w:rPr>
          <w:lang w:eastAsia="en-US"/>
        </w:rPr>
        <w:t>A.Gžibovska, Izglītības pārvaldes juriskonsulte;</w:t>
      </w:r>
    </w:p>
    <w:p w:rsidR="00B247FC" w:rsidRDefault="00B247FC" w:rsidP="00B247FC">
      <w:pPr>
        <w:pStyle w:val="Standard"/>
        <w:rPr>
          <w:lang w:eastAsia="en-US"/>
        </w:rPr>
      </w:pPr>
      <w:r>
        <w:rPr>
          <w:lang w:eastAsia="en-US"/>
        </w:rPr>
        <w:t>V.Grizāns, domes datortīkla administrators.</w:t>
      </w:r>
    </w:p>
    <w:p w:rsidR="00B247FC" w:rsidRDefault="00B247FC" w:rsidP="00B247FC">
      <w:pPr>
        <w:pStyle w:val="Standard"/>
        <w:rPr>
          <w:b/>
          <w:bCs/>
          <w:lang w:eastAsia="en-US"/>
        </w:rPr>
      </w:pPr>
    </w:p>
    <w:p w:rsidR="00B247FC" w:rsidRDefault="00B247FC" w:rsidP="00B247FC">
      <w:pPr>
        <w:pStyle w:val="Standard"/>
        <w:rPr>
          <w:lang w:eastAsia="en-US"/>
        </w:rPr>
      </w:pPr>
    </w:p>
    <w:p w:rsidR="00B247FC" w:rsidRDefault="00B247FC" w:rsidP="00B247FC">
      <w:pPr>
        <w:pStyle w:val="Standard"/>
        <w:rPr>
          <w:lang w:eastAsia="en-US"/>
        </w:rPr>
      </w:pPr>
      <w:r>
        <w:rPr>
          <w:lang w:eastAsia="en-US"/>
        </w:rPr>
        <w:t>Sēdes vadītājs G.Upenieks piedāvā veikt izmaiņas sēdes darba kārtībā un iekļaut:</w:t>
      </w:r>
    </w:p>
    <w:p w:rsidR="00B247FC" w:rsidRDefault="00B247FC" w:rsidP="00B247FC">
      <w:pPr>
        <w:pStyle w:val="Standard"/>
        <w:rPr>
          <w:lang w:eastAsia="en-US"/>
        </w:rPr>
      </w:pPr>
    </w:p>
    <w:p w:rsidR="00B247FC" w:rsidRPr="004E0732" w:rsidRDefault="00B247FC" w:rsidP="00B247FC">
      <w:pPr>
        <w:numPr>
          <w:ilvl w:val="0"/>
          <w:numId w:val="43"/>
        </w:numPr>
      </w:pPr>
      <w:r w:rsidRPr="004E0732">
        <w:t>Papildpunktu Nr.17, pie darba kārtības 4.§ “Zemes jautājumi””;</w:t>
      </w:r>
    </w:p>
    <w:p w:rsidR="00B247FC" w:rsidRPr="004E0732" w:rsidRDefault="00B247FC" w:rsidP="00B247FC">
      <w:pPr>
        <w:numPr>
          <w:ilvl w:val="0"/>
          <w:numId w:val="43"/>
        </w:numPr>
        <w:rPr>
          <w:b/>
        </w:rPr>
      </w:pPr>
      <w:r w:rsidRPr="004E0732">
        <w:t>Papildjautājumu Nr.10 “Par dāvinājuma pieņemšanu</w:t>
      </w:r>
      <w:r w:rsidRPr="004E0732">
        <w:rPr>
          <w:b/>
        </w:rPr>
        <w:t>”;</w:t>
      </w:r>
    </w:p>
    <w:p w:rsidR="00B247FC" w:rsidRPr="004E0732" w:rsidRDefault="00B247FC" w:rsidP="00B247FC">
      <w:pPr>
        <w:numPr>
          <w:ilvl w:val="0"/>
          <w:numId w:val="43"/>
        </w:numPr>
      </w:pPr>
      <w:r w:rsidRPr="004E0732">
        <w:rPr>
          <w:bCs/>
        </w:rPr>
        <w:lastRenderedPageBreak/>
        <w:t>Papildjautājumu Nr.11 “</w:t>
      </w:r>
      <w:r w:rsidRPr="004E0732">
        <w:t xml:space="preserve">Par Krāslavas novada pašvaldības nekustamā īpašuma atsavināšanu”; </w:t>
      </w:r>
    </w:p>
    <w:p w:rsidR="00B247FC" w:rsidRPr="004E0732" w:rsidRDefault="00B247FC" w:rsidP="00B247FC">
      <w:pPr>
        <w:numPr>
          <w:ilvl w:val="0"/>
          <w:numId w:val="43"/>
        </w:numPr>
        <w:rPr>
          <w:bCs/>
        </w:rPr>
      </w:pPr>
      <w:r w:rsidRPr="004E0732">
        <w:rPr>
          <w:bCs/>
        </w:rPr>
        <w:t>Papildjautājumu Nr.12 “Par nekustamo īpašumu nosacīto cenu”;</w:t>
      </w:r>
    </w:p>
    <w:p w:rsidR="00B247FC" w:rsidRPr="004E0732" w:rsidRDefault="00B247FC" w:rsidP="00B247FC">
      <w:pPr>
        <w:numPr>
          <w:ilvl w:val="0"/>
          <w:numId w:val="43"/>
        </w:numPr>
      </w:pPr>
      <w:r w:rsidRPr="004E0732">
        <w:rPr>
          <w:bCs/>
        </w:rPr>
        <w:t>Papildjautājumu Nr.13 “</w:t>
      </w:r>
      <w:r w:rsidRPr="004E0732">
        <w:t>Par zemesgabala kopīpašuma domājamo daļu nodošanu īpašumā bez atlīdzības”;</w:t>
      </w:r>
    </w:p>
    <w:p w:rsidR="00B247FC" w:rsidRPr="004E0732" w:rsidRDefault="00B247FC" w:rsidP="00B247FC">
      <w:pPr>
        <w:numPr>
          <w:ilvl w:val="0"/>
          <w:numId w:val="43"/>
        </w:numPr>
        <w:rPr>
          <w:bCs/>
        </w:rPr>
      </w:pPr>
      <w:r w:rsidRPr="004E0732">
        <w:rPr>
          <w:bCs/>
        </w:rPr>
        <w:t>Papildjautājumu Nr.14 “Par pašvaldības dalību un līdzfinansējumu projektos”;</w:t>
      </w:r>
    </w:p>
    <w:p w:rsidR="00B247FC" w:rsidRPr="004E0732" w:rsidRDefault="00B247FC" w:rsidP="00B247FC">
      <w:pPr>
        <w:numPr>
          <w:ilvl w:val="0"/>
          <w:numId w:val="43"/>
        </w:numPr>
      </w:pPr>
      <w:r w:rsidRPr="004E0732">
        <w:rPr>
          <w:bCs/>
        </w:rPr>
        <w:t>Papildjautājumu Nr.15 “</w:t>
      </w:r>
      <w:r w:rsidRPr="004E0732">
        <w:t>Par grozījumiem Krāslavas bērnu sociālās rehabilitācijas centra “Mūsmājas” darbinieku algu sarakstā</w:t>
      </w:r>
      <w:r w:rsidRPr="004E0732">
        <w:rPr>
          <w:bCs/>
        </w:rPr>
        <w:t>”;</w:t>
      </w:r>
    </w:p>
    <w:p w:rsidR="00B247FC" w:rsidRPr="004E0732" w:rsidRDefault="00B247FC" w:rsidP="00B247FC">
      <w:pPr>
        <w:numPr>
          <w:ilvl w:val="0"/>
          <w:numId w:val="43"/>
        </w:numPr>
      </w:pPr>
      <w:r w:rsidRPr="004E0732">
        <w:rPr>
          <w:bCs/>
        </w:rPr>
        <w:t>Papildjautājumu Nr.16 “</w:t>
      </w:r>
      <w:r w:rsidRPr="004E0732">
        <w:t>Par pakalpojuma sociālās aprūpes institūcijā piešķiršanu</w:t>
      </w:r>
      <w:r w:rsidRPr="004E0732">
        <w:rPr>
          <w:bCs/>
        </w:rPr>
        <w:t>”;</w:t>
      </w:r>
    </w:p>
    <w:p w:rsidR="00B247FC" w:rsidRPr="004E0732" w:rsidRDefault="00B247FC" w:rsidP="00B247FC">
      <w:pPr>
        <w:numPr>
          <w:ilvl w:val="0"/>
          <w:numId w:val="43"/>
        </w:numPr>
      </w:pPr>
      <w:r w:rsidRPr="004E0732">
        <w:rPr>
          <w:bCs/>
        </w:rPr>
        <w:t>Papildjautājumu Nr.17 “</w:t>
      </w:r>
      <w:r w:rsidRPr="004E0732">
        <w:t>Par sociālā dzīvokļa statusa piešķiršanu</w:t>
      </w:r>
      <w:r w:rsidRPr="004E0732">
        <w:rPr>
          <w:bCs/>
        </w:rPr>
        <w:t>”;</w:t>
      </w:r>
    </w:p>
    <w:p w:rsidR="00B247FC" w:rsidRPr="004E0732" w:rsidRDefault="00B247FC" w:rsidP="00B247FC">
      <w:pPr>
        <w:numPr>
          <w:ilvl w:val="0"/>
          <w:numId w:val="43"/>
        </w:numPr>
        <w:rPr>
          <w:bCs/>
        </w:rPr>
      </w:pPr>
      <w:r w:rsidRPr="004E0732">
        <w:rPr>
          <w:bCs/>
        </w:rPr>
        <w:t xml:space="preserve">Papildjautājumu Nr.18 “Par atbrīvošanu </w:t>
      </w:r>
      <w:r w:rsidRPr="004E0732">
        <w:t>no samaksas par bērna ārpusģimenes aprūpes pakalpojumiem</w:t>
      </w:r>
      <w:r w:rsidRPr="004E0732">
        <w:rPr>
          <w:bCs/>
        </w:rPr>
        <w:t xml:space="preserve">”; </w:t>
      </w:r>
    </w:p>
    <w:p w:rsidR="00B247FC" w:rsidRPr="004E0732" w:rsidRDefault="00B247FC" w:rsidP="00B247FC">
      <w:pPr>
        <w:numPr>
          <w:ilvl w:val="0"/>
          <w:numId w:val="43"/>
        </w:numPr>
        <w:rPr>
          <w:bCs/>
        </w:rPr>
      </w:pPr>
      <w:r w:rsidRPr="004E0732">
        <w:rPr>
          <w:bCs/>
        </w:rPr>
        <w:t>Papildjautājumu Nr.19 “Par finansējuma piešķiršanu”;</w:t>
      </w:r>
    </w:p>
    <w:p w:rsidR="00B247FC" w:rsidRPr="004E0732" w:rsidRDefault="00B247FC" w:rsidP="00B247FC">
      <w:pPr>
        <w:numPr>
          <w:ilvl w:val="0"/>
          <w:numId w:val="43"/>
        </w:numPr>
      </w:pPr>
      <w:r w:rsidRPr="004E0732">
        <w:rPr>
          <w:bCs/>
        </w:rPr>
        <w:t>Papildjautājumu Nr.20 “</w:t>
      </w:r>
      <w:r w:rsidRPr="004E0732">
        <w:t>Par nekustamā īpašuma nodokļa parādu dzēšanu</w:t>
      </w:r>
      <w:r w:rsidRPr="004E0732">
        <w:rPr>
          <w:bCs/>
        </w:rPr>
        <w:t>”;</w:t>
      </w:r>
    </w:p>
    <w:p w:rsidR="00B247FC" w:rsidRPr="004E0732" w:rsidRDefault="00B247FC" w:rsidP="00B247FC">
      <w:pPr>
        <w:numPr>
          <w:ilvl w:val="0"/>
          <w:numId w:val="43"/>
        </w:numPr>
      </w:pPr>
      <w:r w:rsidRPr="004E0732">
        <w:rPr>
          <w:bCs/>
        </w:rPr>
        <w:t>Papildjautājumu Nr.21 “</w:t>
      </w:r>
      <w:r w:rsidRPr="004E0732">
        <w:t>Par grozījumiem novada domes lēmumos</w:t>
      </w:r>
      <w:r w:rsidRPr="004E0732">
        <w:rPr>
          <w:bCs/>
        </w:rPr>
        <w:t>”;</w:t>
      </w:r>
    </w:p>
    <w:p w:rsidR="00B247FC" w:rsidRPr="004E0732" w:rsidRDefault="00B247FC" w:rsidP="00B247FC">
      <w:pPr>
        <w:pStyle w:val="NoSpacing"/>
        <w:numPr>
          <w:ilvl w:val="0"/>
          <w:numId w:val="43"/>
        </w:numPr>
        <w:rPr>
          <w:rFonts w:ascii="Times New Roman" w:hAnsi="Times New Roman"/>
          <w:sz w:val="24"/>
          <w:szCs w:val="24"/>
        </w:rPr>
      </w:pPr>
      <w:r w:rsidRPr="004E0732">
        <w:rPr>
          <w:rFonts w:ascii="Times New Roman" w:hAnsi="Times New Roman"/>
          <w:bCs/>
          <w:sz w:val="24"/>
          <w:szCs w:val="24"/>
        </w:rPr>
        <w:t>Papildjautājumu Nr.22 “</w:t>
      </w:r>
      <w:r w:rsidRPr="004E0732">
        <w:rPr>
          <w:rFonts w:ascii="Times New Roman" w:hAnsi="Times New Roman"/>
          <w:sz w:val="24"/>
          <w:szCs w:val="24"/>
        </w:rPr>
        <w:t>Par izglītojamo ēdināšanas maksu</w:t>
      </w:r>
      <w:r w:rsidRPr="004E0732">
        <w:rPr>
          <w:bCs/>
        </w:rPr>
        <w:t>”;</w:t>
      </w:r>
      <w:r w:rsidRPr="004E0732">
        <w:rPr>
          <w:rFonts w:ascii="Times New Roman" w:hAnsi="Times New Roman"/>
          <w:sz w:val="24"/>
          <w:szCs w:val="24"/>
        </w:rPr>
        <w:t xml:space="preserve"> </w:t>
      </w:r>
    </w:p>
    <w:p w:rsidR="00B247FC" w:rsidRPr="004E0732" w:rsidRDefault="00B247FC" w:rsidP="00B247FC">
      <w:pPr>
        <w:numPr>
          <w:ilvl w:val="0"/>
          <w:numId w:val="43"/>
        </w:numPr>
        <w:rPr>
          <w:bCs/>
        </w:rPr>
      </w:pPr>
      <w:r w:rsidRPr="004E0732">
        <w:rPr>
          <w:bCs/>
        </w:rPr>
        <w:t>Papildjautājumu Nr.23 “</w:t>
      </w:r>
      <w:r w:rsidRPr="004E0732">
        <w:t>Par komunālo pakalpojumu maksu PIKC Rīgas Valsts tehnikuma Krāslavas teritoriālai struktūrvienībai</w:t>
      </w:r>
      <w:r w:rsidRPr="004E0732">
        <w:rPr>
          <w:bCs/>
        </w:rPr>
        <w:t>”;</w:t>
      </w:r>
    </w:p>
    <w:p w:rsidR="00B247FC" w:rsidRPr="004E0732" w:rsidRDefault="00B247FC" w:rsidP="00B247FC">
      <w:pPr>
        <w:numPr>
          <w:ilvl w:val="0"/>
          <w:numId w:val="43"/>
        </w:numPr>
      </w:pPr>
      <w:r w:rsidRPr="004E0732">
        <w:rPr>
          <w:bCs/>
        </w:rPr>
        <w:t>Papildjautājumu Nr.24 “</w:t>
      </w:r>
      <w:r w:rsidRPr="004E0732">
        <w:t>Par pašvaldībai piederošā dzīvokļa Nr.14, Rēzeknes ielā 5, Krāslavā un dzīvokļa Nr.32, Lielā ielā 18, Krāslavā nodošanu lietošanā</w:t>
      </w:r>
      <w:r w:rsidRPr="004E0732">
        <w:rPr>
          <w:bCs/>
        </w:rPr>
        <w:t>”.</w:t>
      </w:r>
    </w:p>
    <w:p w:rsidR="00B247FC" w:rsidRPr="004E0732" w:rsidRDefault="00B247FC" w:rsidP="00B247FC">
      <w:pPr>
        <w:pStyle w:val="Standard"/>
        <w:rPr>
          <w:rFonts w:eastAsia="Times New Roman" w:cs="Times New Roman"/>
          <w:lang w:bidi="ar-SA"/>
        </w:rPr>
      </w:pPr>
    </w:p>
    <w:p w:rsidR="00B247FC" w:rsidRPr="004E0732" w:rsidRDefault="00B247FC" w:rsidP="00B247FC">
      <w:pPr>
        <w:pStyle w:val="Standard"/>
        <w:rPr>
          <w:rFonts w:eastAsia="Times New Roman" w:cs="Times New Roman"/>
          <w:lang w:bidi="ar-SA"/>
        </w:rPr>
      </w:pPr>
    </w:p>
    <w:p w:rsidR="00B247FC" w:rsidRDefault="00B247FC" w:rsidP="00B247FC">
      <w:pPr>
        <w:pStyle w:val="Standard"/>
        <w:rPr>
          <w:rFonts w:eastAsia="Times New Roman" w:cs="Times New Roman"/>
          <w:lang w:bidi="ar-SA"/>
        </w:rPr>
      </w:pPr>
      <w:r>
        <w:rPr>
          <w:rFonts w:eastAsia="Times New Roman" w:cs="Times New Roman"/>
          <w:lang w:bidi="ar-SA"/>
        </w:rPr>
        <w:t>Deputātiem citu priekšlikumu un iebildumu nav.</w:t>
      </w:r>
    </w:p>
    <w:p w:rsidR="00B247FC" w:rsidRDefault="00B247FC" w:rsidP="00B247FC">
      <w:pPr>
        <w:pStyle w:val="Textbody"/>
        <w:rPr>
          <w:rFonts w:eastAsia="Times New Roman" w:cs="Times New Roman"/>
          <w:lang w:bidi="ar-SA"/>
        </w:rPr>
      </w:pPr>
    </w:p>
    <w:p w:rsidR="00B247FC" w:rsidRDefault="00B247FC" w:rsidP="00B247FC">
      <w:pPr>
        <w:pStyle w:val="Textbody"/>
        <w:rPr>
          <w:rFonts w:eastAsia="Times New Roman" w:cs="Times New Roman"/>
          <w:lang w:bidi="ar-SA"/>
        </w:rPr>
      </w:pPr>
      <w:r>
        <w:rPr>
          <w:rFonts w:eastAsia="Times New Roman" w:cs="Times New Roman"/>
          <w:lang w:bidi="ar-SA"/>
        </w:rPr>
        <w:t>Balso par sēdes darba kārtību ar papildinājumiem.</w:t>
      </w:r>
    </w:p>
    <w:p w:rsidR="00B247FC" w:rsidRDefault="00B247FC" w:rsidP="00B247FC">
      <w:pPr>
        <w:pStyle w:val="Standard"/>
        <w:tabs>
          <w:tab w:val="left" w:pos="720"/>
        </w:tabs>
        <w:rPr>
          <w:rFonts w:cs="Tahoma"/>
          <w:lang w:eastAsia="en-US" w:bidi="en-US"/>
        </w:rPr>
      </w:pPr>
    </w:p>
    <w:p w:rsidR="00B247FC" w:rsidRDefault="00B247FC" w:rsidP="00B247FC">
      <w:pPr>
        <w:pStyle w:val="Standard"/>
        <w:tabs>
          <w:tab w:val="left" w:pos="720"/>
        </w:tabs>
        <w:rPr>
          <w:rFonts w:cs="Tahoma"/>
          <w:lang w:eastAsia="en-US" w:bidi="en-US"/>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Default="00B247FC" w:rsidP="00B247FC">
      <w:pPr>
        <w:pStyle w:val="Standard"/>
        <w:tabs>
          <w:tab w:val="left" w:pos="720"/>
        </w:tabs>
        <w:spacing w:line="276" w:lineRule="auto"/>
        <w:rPr>
          <w:rFonts w:cs="Tahoma"/>
          <w:b/>
          <w:lang w:eastAsia="en-US" w:bidi="en-US"/>
        </w:rPr>
      </w:pPr>
    </w:p>
    <w:p w:rsidR="00B247FC" w:rsidRDefault="00B247FC" w:rsidP="00B247FC">
      <w:pPr>
        <w:pStyle w:val="Standard"/>
        <w:tabs>
          <w:tab w:val="left" w:pos="720"/>
        </w:tabs>
        <w:spacing w:line="276" w:lineRule="auto"/>
      </w:pPr>
      <w:r>
        <w:rPr>
          <w:rFonts w:cs="Tahoma"/>
          <w:b/>
          <w:lang w:eastAsia="en-US" w:bidi="en-US"/>
        </w:rPr>
        <w:t xml:space="preserve">Apstiprināt </w:t>
      </w:r>
      <w:r>
        <w:rPr>
          <w:rFonts w:cs="Tahoma"/>
          <w:lang w:eastAsia="en-US" w:bidi="en-US"/>
        </w:rPr>
        <w:t>domes sēdes darba kārtību ar izmaiņām.</w:t>
      </w:r>
    </w:p>
    <w:p w:rsidR="00B247FC" w:rsidRDefault="00B247FC" w:rsidP="00B247FC">
      <w:pPr>
        <w:pStyle w:val="Textbody"/>
        <w:rPr>
          <w:rFonts w:eastAsia="Times New Roman" w:cs="Times New Roman"/>
          <w:lang w:eastAsia="en-US" w:bidi="ar-SA"/>
        </w:rPr>
      </w:pPr>
    </w:p>
    <w:p w:rsidR="00B247FC" w:rsidRDefault="00B247FC" w:rsidP="00B247FC">
      <w:pPr>
        <w:spacing w:line="360" w:lineRule="auto"/>
        <w:rPr>
          <w:b/>
        </w:rPr>
      </w:pPr>
      <w:r>
        <w:rPr>
          <w:b/>
        </w:rPr>
        <w:t>Darba kārtība:</w:t>
      </w:r>
    </w:p>
    <w:p w:rsidR="00B247FC" w:rsidRDefault="00B247FC" w:rsidP="00B247FC">
      <w:pPr>
        <w:pStyle w:val="ListParagraph"/>
        <w:numPr>
          <w:ilvl w:val="0"/>
          <w:numId w:val="4"/>
        </w:numPr>
      </w:pPr>
      <w:r w:rsidRPr="001E4438">
        <w:t>Par deklarētās dzīvesvietas ziņu anulēšanu</w:t>
      </w:r>
    </w:p>
    <w:p w:rsidR="00B247FC" w:rsidRDefault="00B247FC" w:rsidP="00B247FC">
      <w:pPr>
        <w:pStyle w:val="ListParagraph"/>
        <w:numPr>
          <w:ilvl w:val="0"/>
          <w:numId w:val="4"/>
        </w:numPr>
      </w:pPr>
      <w:r>
        <w:t>Dzīvokļu jautājumi</w:t>
      </w:r>
    </w:p>
    <w:p w:rsidR="00B247FC" w:rsidRDefault="00B247FC" w:rsidP="00B247FC">
      <w:pPr>
        <w:pStyle w:val="ListParagraph"/>
        <w:numPr>
          <w:ilvl w:val="0"/>
          <w:numId w:val="4"/>
        </w:numPr>
      </w:pPr>
      <w:r>
        <w:t>Adresācijas jautājumi</w:t>
      </w:r>
    </w:p>
    <w:p w:rsidR="00B247FC" w:rsidRPr="001E4438" w:rsidRDefault="00B247FC" w:rsidP="00B247FC">
      <w:pPr>
        <w:pStyle w:val="ListParagraph"/>
        <w:numPr>
          <w:ilvl w:val="0"/>
          <w:numId w:val="4"/>
        </w:numPr>
      </w:pPr>
      <w:r>
        <w:t xml:space="preserve">Zemes jautājumi         </w:t>
      </w:r>
    </w:p>
    <w:p w:rsidR="00B247FC" w:rsidRDefault="00B247FC" w:rsidP="00B247FC">
      <w:pPr>
        <w:pStyle w:val="ListParagraph"/>
        <w:numPr>
          <w:ilvl w:val="0"/>
          <w:numId w:val="4"/>
        </w:numPr>
      </w:pPr>
      <w:r w:rsidRPr="00D627E7">
        <w:t>Par zemes ierīcības projektu apstiprināšanu</w:t>
      </w:r>
    </w:p>
    <w:p w:rsidR="00B247FC" w:rsidRPr="00302D01" w:rsidRDefault="00B247FC" w:rsidP="00B247FC">
      <w:pPr>
        <w:pStyle w:val="NormalWeb"/>
        <w:numPr>
          <w:ilvl w:val="0"/>
          <w:numId w:val="4"/>
        </w:numPr>
        <w:spacing w:before="0" w:beforeAutospacing="0" w:after="0" w:afterAutospacing="0"/>
        <w:jc w:val="both"/>
        <w:rPr>
          <w:bCs/>
        </w:rPr>
      </w:pPr>
      <w:r w:rsidRPr="00302D01">
        <w:rPr>
          <w:bCs/>
        </w:rPr>
        <w:t>Par zemesgrāmatā nostiprinātās aizlieguma atzīmes dzēšanu nekustamajam īpašumam “Smilškalni”, Kombuļu pagasts, Krāslavas novads</w:t>
      </w:r>
    </w:p>
    <w:p w:rsidR="00B247FC" w:rsidRDefault="00B247FC" w:rsidP="00B247FC">
      <w:pPr>
        <w:pStyle w:val="ListParagraph"/>
        <w:numPr>
          <w:ilvl w:val="0"/>
          <w:numId w:val="4"/>
        </w:numPr>
      </w:pPr>
      <w:r w:rsidRPr="001E4438">
        <w:t>Par saistošajiem noteikumiem</w:t>
      </w:r>
    </w:p>
    <w:p w:rsidR="00B247FC" w:rsidRPr="001E4438" w:rsidRDefault="00B247FC" w:rsidP="00B247FC">
      <w:pPr>
        <w:pStyle w:val="ListParagraph"/>
        <w:numPr>
          <w:ilvl w:val="0"/>
          <w:numId w:val="4"/>
        </w:numPr>
      </w:pPr>
      <w:r>
        <w:t>Par ārvalstu komandējumu</w:t>
      </w:r>
    </w:p>
    <w:p w:rsidR="00B247FC" w:rsidRDefault="00B247FC" w:rsidP="00B247FC">
      <w:pPr>
        <w:numPr>
          <w:ilvl w:val="0"/>
          <w:numId w:val="4"/>
        </w:numPr>
      </w:pPr>
      <w:r w:rsidRPr="00AE702D">
        <w:t>Par rīkojuma apstiprināšanu</w:t>
      </w:r>
    </w:p>
    <w:p w:rsidR="00B247FC" w:rsidRPr="004E0732" w:rsidRDefault="00B247FC" w:rsidP="00B247FC">
      <w:pPr>
        <w:numPr>
          <w:ilvl w:val="0"/>
          <w:numId w:val="4"/>
        </w:numPr>
      </w:pPr>
      <w:r w:rsidRPr="004E0732">
        <w:t>Par dāvinājuma pieņemšanu</w:t>
      </w:r>
    </w:p>
    <w:p w:rsidR="00B247FC" w:rsidRPr="004E0732" w:rsidRDefault="00B247FC" w:rsidP="00B247FC">
      <w:pPr>
        <w:numPr>
          <w:ilvl w:val="0"/>
          <w:numId w:val="4"/>
        </w:numPr>
      </w:pPr>
      <w:r w:rsidRPr="004E0732">
        <w:t xml:space="preserve">Par Krāslavas novada pašvaldības nekustamā īpašuma atsavināšanu </w:t>
      </w:r>
    </w:p>
    <w:p w:rsidR="00B247FC" w:rsidRPr="004E0732" w:rsidRDefault="00B247FC" w:rsidP="00B247FC">
      <w:pPr>
        <w:numPr>
          <w:ilvl w:val="0"/>
          <w:numId w:val="4"/>
        </w:numPr>
        <w:rPr>
          <w:bCs/>
        </w:rPr>
      </w:pPr>
      <w:r w:rsidRPr="004E0732">
        <w:rPr>
          <w:bCs/>
        </w:rPr>
        <w:t>Par nekustamo īpašumu nosacīto cenu</w:t>
      </w:r>
    </w:p>
    <w:p w:rsidR="00B247FC" w:rsidRPr="004E0732" w:rsidRDefault="00B247FC" w:rsidP="00B247FC">
      <w:pPr>
        <w:numPr>
          <w:ilvl w:val="0"/>
          <w:numId w:val="4"/>
        </w:numPr>
      </w:pPr>
      <w:r w:rsidRPr="004E0732">
        <w:t>Par zemesgabala kopīpašuma domājamo daļu nodošanu īpašumā bez atlīdzības</w:t>
      </w:r>
    </w:p>
    <w:p w:rsidR="00B247FC" w:rsidRPr="004E0732" w:rsidRDefault="00B247FC" w:rsidP="00B247FC">
      <w:pPr>
        <w:numPr>
          <w:ilvl w:val="0"/>
          <w:numId w:val="4"/>
        </w:numPr>
        <w:rPr>
          <w:bCs/>
        </w:rPr>
      </w:pPr>
      <w:r w:rsidRPr="004E0732">
        <w:rPr>
          <w:bCs/>
        </w:rPr>
        <w:lastRenderedPageBreak/>
        <w:t>Par pašvaldības dalību un līdzfinansējumu projektos</w:t>
      </w:r>
    </w:p>
    <w:p w:rsidR="00B247FC" w:rsidRPr="004E0732" w:rsidRDefault="00B247FC" w:rsidP="00B247FC">
      <w:pPr>
        <w:numPr>
          <w:ilvl w:val="0"/>
          <w:numId w:val="4"/>
        </w:numPr>
      </w:pPr>
      <w:r w:rsidRPr="004E0732">
        <w:t>Par grozījumiem Krāslavas bērnu sociālās rehabilitācijas centra “Mūsmājas” darbinieku algu sarakstā</w:t>
      </w:r>
    </w:p>
    <w:p w:rsidR="00B247FC" w:rsidRPr="004E0732" w:rsidRDefault="00B247FC" w:rsidP="00B247FC">
      <w:pPr>
        <w:numPr>
          <w:ilvl w:val="0"/>
          <w:numId w:val="4"/>
        </w:numPr>
      </w:pPr>
      <w:r w:rsidRPr="004E0732">
        <w:t>Par pakalpojuma sociālās aprūpes institūcijā piešķiršanu</w:t>
      </w:r>
    </w:p>
    <w:p w:rsidR="00B247FC" w:rsidRPr="004E0732" w:rsidRDefault="00B247FC" w:rsidP="00B247FC">
      <w:pPr>
        <w:numPr>
          <w:ilvl w:val="0"/>
          <w:numId w:val="4"/>
        </w:numPr>
      </w:pPr>
      <w:r w:rsidRPr="004E0732">
        <w:t>Par sociālā dzīvokļa statusa piešķiršanu</w:t>
      </w:r>
    </w:p>
    <w:p w:rsidR="00B247FC" w:rsidRPr="004E0732" w:rsidRDefault="00B247FC" w:rsidP="00B247FC">
      <w:pPr>
        <w:numPr>
          <w:ilvl w:val="0"/>
          <w:numId w:val="4"/>
        </w:numPr>
        <w:rPr>
          <w:bCs/>
        </w:rPr>
      </w:pPr>
      <w:r w:rsidRPr="004E0732">
        <w:rPr>
          <w:bCs/>
        </w:rPr>
        <w:t xml:space="preserve">Par atbrīvošanu </w:t>
      </w:r>
      <w:r w:rsidRPr="004E0732">
        <w:t>no samaksas par bērna ārpusģimenes aprūpes pakalpojumiem</w:t>
      </w:r>
      <w:r w:rsidRPr="004E0732">
        <w:rPr>
          <w:bCs/>
        </w:rPr>
        <w:t xml:space="preserve"> </w:t>
      </w:r>
    </w:p>
    <w:p w:rsidR="00B247FC" w:rsidRPr="004E0732" w:rsidRDefault="00B247FC" w:rsidP="00B247FC">
      <w:pPr>
        <w:numPr>
          <w:ilvl w:val="0"/>
          <w:numId w:val="4"/>
        </w:numPr>
        <w:rPr>
          <w:bCs/>
        </w:rPr>
      </w:pPr>
      <w:r w:rsidRPr="004E0732">
        <w:rPr>
          <w:bCs/>
        </w:rPr>
        <w:t>Par finansējuma piešķiršanu</w:t>
      </w:r>
    </w:p>
    <w:p w:rsidR="00B247FC" w:rsidRPr="004E0732" w:rsidRDefault="00B247FC" w:rsidP="00B247FC">
      <w:pPr>
        <w:numPr>
          <w:ilvl w:val="0"/>
          <w:numId w:val="4"/>
        </w:numPr>
      </w:pPr>
      <w:r w:rsidRPr="004E0732">
        <w:t>Par nekustamā īpašuma nodokļa parādu dzēšanu</w:t>
      </w:r>
    </w:p>
    <w:p w:rsidR="00B247FC" w:rsidRPr="004E0732" w:rsidRDefault="00B247FC" w:rsidP="00B247FC">
      <w:pPr>
        <w:numPr>
          <w:ilvl w:val="0"/>
          <w:numId w:val="4"/>
        </w:numPr>
      </w:pPr>
      <w:r w:rsidRPr="004E0732">
        <w:t>Par grozījumiem novada domes lēmumos</w:t>
      </w:r>
    </w:p>
    <w:p w:rsidR="00B247FC" w:rsidRPr="004E0732" w:rsidRDefault="00B247FC" w:rsidP="00B247FC">
      <w:pPr>
        <w:pStyle w:val="NoSpacing"/>
        <w:numPr>
          <w:ilvl w:val="0"/>
          <w:numId w:val="4"/>
        </w:numPr>
        <w:rPr>
          <w:rFonts w:ascii="Times New Roman" w:hAnsi="Times New Roman"/>
          <w:sz w:val="24"/>
          <w:szCs w:val="24"/>
        </w:rPr>
      </w:pPr>
      <w:r w:rsidRPr="004E0732">
        <w:rPr>
          <w:rFonts w:ascii="Times New Roman" w:hAnsi="Times New Roman"/>
          <w:sz w:val="24"/>
          <w:szCs w:val="24"/>
        </w:rPr>
        <w:t xml:space="preserve">Par izglītojamo ēdināšanas maksu </w:t>
      </w:r>
    </w:p>
    <w:p w:rsidR="00B247FC" w:rsidRPr="004E0732" w:rsidRDefault="00B247FC" w:rsidP="00B247FC">
      <w:pPr>
        <w:numPr>
          <w:ilvl w:val="0"/>
          <w:numId w:val="4"/>
        </w:numPr>
        <w:rPr>
          <w:bCs/>
        </w:rPr>
      </w:pPr>
      <w:r w:rsidRPr="004E0732">
        <w:t>Par komunālo pakalpojumu maksu PIKC Rīgas Valsts tehnikuma Krāslavas teritoriālai struktūrvienībai</w:t>
      </w:r>
    </w:p>
    <w:p w:rsidR="00B247FC" w:rsidRPr="004E0732" w:rsidRDefault="00B247FC" w:rsidP="00B247FC">
      <w:pPr>
        <w:numPr>
          <w:ilvl w:val="0"/>
          <w:numId w:val="4"/>
        </w:numPr>
      </w:pPr>
      <w:r w:rsidRPr="004E0732">
        <w:t>Par pašvaldībai piederošā dzīvokļa Nr.14, Rēzeknes ielā 5, Krāslavā un dzīvokļa Nr.32, Lielā ielā 18, Krāslavā nodošanu lietošanā</w:t>
      </w:r>
    </w:p>
    <w:p w:rsidR="00B247FC" w:rsidRDefault="00B247FC" w:rsidP="00B247FC">
      <w:pPr>
        <w:jc w:val="center"/>
        <w:rPr>
          <w:b/>
        </w:rPr>
      </w:pPr>
    </w:p>
    <w:p w:rsidR="00B247FC" w:rsidRDefault="00B247FC" w:rsidP="00B247FC">
      <w:pPr>
        <w:jc w:val="center"/>
        <w:rPr>
          <w:b/>
        </w:rPr>
      </w:pPr>
    </w:p>
    <w:p w:rsidR="00B247FC" w:rsidRDefault="00B247FC" w:rsidP="00B247FC">
      <w:pPr>
        <w:jc w:val="center"/>
        <w:rPr>
          <w:b/>
        </w:rPr>
      </w:pPr>
    </w:p>
    <w:p w:rsidR="00B247FC" w:rsidRPr="001E4438" w:rsidRDefault="00B247FC" w:rsidP="00B247FC">
      <w:pPr>
        <w:jc w:val="center"/>
        <w:rPr>
          <w:b/>
        </w:rPr>
      </w:pPr>
      <w:r>
        <w:rPr>
          <w:b/>
        </w:rPr>
        <w:t>1.§</w:t>
      </w:r>
    </w:p>
    <w:p w:rsidR="00B247FC" w:rsidRDefault="00B247FC" w:rsidP="00B247FC">
      <w:pPr>
        <w:jc w:val="center"/>
        <w:rPr>
          <w:b/>
          <w:u w:val="single"/>
        </w:rPr>
      </w:pPr>
      <w:r>
        <w:rPr>
          <w:b/>
          <w:u w:val="single"/>
        </w:rPr>
        <w:t>Par deklarētās dzīvesvietas ziņu anulēšanu</w:t>
      </w:r>
    </w:p>
    <w:p w:rsidR="00B247FC" w:rsidRDefault="00B247FC" w:rsidP="00B247FC">
      <w:r>
        <w:t>Ziņo: G.Upenieks</w:t>
      </w:r>
    </w:p>
    <w:p w:rsidR="00B247FC" w:rsidRPr="00BE3DC8" w:rsidRDefault="00B247FC" w:rsidP="00B247FC"/>
    <w:p w:rsidR="00B247FC" w:rsidRDefault="00B247FC" w:rsidP="00B247FC">
      <w:pPr>
        <w:rPr>
          <w:rFonts w:cs="Tahoma"/>
          <w:lang w:eastAsia="en-US" w:bidi="en-US"/>
        </w:rPr>
      </w:pPr>
      <w:r>
        <w:rPr>
          <w:rFonts w:cs="Tahoma"/>
          <w:lang w:eastAsia="en-US" w:bidi="en-US"/>
        </w:rPr>
        <w:t>Balso par lēmuma projektu kopumā.</w:t>
      </w: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Default="00B247FC" w:rsidP="00B247FC">
      <w:pPr>
        <w:ind w:firstLine="357"/>
        <w:jc w:val="both"/>
      </w:pPr>
    </w:p>
    <w:p w:rsidR="00B247FC" w:rsidRDefault="00B247FC" w:rsidP="00B247FC">
      <w:pPr>
        <w:ind w:firstLine="357"/>
        <w:jc w:val="both"/>
      </w:pPr>
      <w:r>
        <w:t xml:space="preserve">Pamatojoties uz LR Dzīvesvietas deklarēšanas likuma 12.panta pirmās daļas 2.punktu, </w:t>
      </w:r>
      <w:r w:rsidRPr="001E4438">
        <w:rPr>
          <w:b/>
        </w:rPr>
        <w:t xml:space="preserve">anulēt </w:t>
      </w:r>
      <w:r>
        <w:t>ziņas par deklarēto dzīvesvietu Krāslavas novada pašvaldībā personām, kurām nav tiesiska pamata dzīvot deklarētajā dzīvesvietā:</w:t>
      </w:r>
    </w:p>
    <w:p w:rsidR="00B247FC" w:rsidRDefault="00B247FC" w:rsidP="00B247FC">
      <w:pPr>
        <w:numPr>
          <w:ilvl w:val="0"/>
          <w:numId w:val="2"/>
        </w:numPr>
        <w:ind w:left="714" w:hanging="357"/>
        <w:jc w:val="both"/>
        <w:rPr>
          <w:color w:val="000000" w:themeColor="text1"/>
        </w:rPr>
      </w:pPr>
      <w:r>
        <w:rPr>
          <w:b/>
          <w:color w:val="000000" w:themeColor="text1"/>
        </w:rPr>
        <w:t>Aļonai P</w:t>
      </w:r>
      <w:r w:rsidR="00CC0288" w:rsidRPr="00CC0288">
        <w:rPr>
          <w:color w:val="000000" w:themeColor="text1"/>
        </w:rPr>
        <w:t>[..]</w:t>
      </w:r>
      <w:r>
        <w:rPr>
          <w:b/>
          <w:color w:val="000000" w:themeColor="text1"/>
        </w:rPr>
        <w:t xml:space="preserve">, </w:t>
      </w:r>
      <w:r>
        <w:rPr>
          <w:color w:val="000000" w:themeColor="text1"/>
        </w:rPr>
        <w:t>Rīgas ielā 45, Krāslavā;</w:t>
      </w:r>
    </w:p>
    <w:p w:rsidR="00B247FC" w:rsidRDefault="00B247FC" w:rsidP="00B247FC">
      <w:pPr>
        <w:numPr>
          <w:ilvl w:val="0"/>
          <w:numId w:val="2"/>
        </w:numPr>
        <w:ind w:left="714" w:hanging="357"/>
        <w:jc w:val="both"/>
        <w:rPr>
          <w:color w:val="000000" w:themeColor="text1"/>
        </w:rPr>
      </w:pPr>
      <w:r>
        <w:rPr>
          <w:b/>
          <w:color w:val="000000" w:themeColor="text1"/>
        </w:rPr>
        <w:t>Anitai P</w:t>
      </w:r>
      <w:r w:rsidR="00CC0288" w:rsidRPr="00CC0288">
        <w:rPr>
          <w:color w:val="000000" w:themeColor="text1"/>
        </w:rPr>
        <w:t>[..]</w:t>
      </w:r>
      <w:r>
        <w:rPr>
          <w:b/>
          <w:color w:val="000000" w:themeColor="text1"/>
        </w:rPr>
        <w:t xml:space="preserve">, </w:t>
      </w:r>
      <w:r>
        <w:rPr>
          <w:color w:val="000000" w:themeColor="text1"/>
        </w:rPr>
        <w:t>Rīgas ielā 45, Krāslavā;</w:t>
      </w:r>
    </w:p>
    <w:p w:rsidR="00B247FC" w:rsidRDefault="00B247FC" w:rsidP="00B247FC">
      <w:pPr>
        <w:numPr>
          <w:ilvl w:val="0"/>
          <w:numId w:val="2"/>
        </w:numPr>
        <w:ind w:left="714" w:hanging="357"/>
        <w:jc w:val="both"/>
        <w:rPr>
          <w:color w:val="000000" w:themeColor="text1"/>
        </w:rPr>
      </w:pPr>
      <w:r>
        <w:rPr>
          <w:b/>
          <w:color w:val="000000" w:themeColor="text1"/>
        </w:rPr>
        <w:t>Andrim P</w:t>
      </w:r>
      <w:r w:rsidR="00CC0288" w:rsidRPr="00CC0288">
        <w:rPr>
          <w:color w:val="000000" w:themeColor="text1"/>
        </w:rPr>
        <w:t>[..]</w:t>
      </w:r>
      <w:r>
        <w:rPr>
          <w:b/>
          <w:color w:val="000000" w:themeColor="text1"/>
        </w:rPr>
        <w:t xml:space="preserve">, </w:t>
      </w:r>
      <w:r>
        <w:rPr>
          <w:color w:val="000000" w:themeColor="text1"/>
        </w:rPr>
        <w:t>Rīgas ielā 45, Krāslavā;</w:t>
      </w:r>
    </w:p>
    <w:p w:rsidR="00B247FC" w:rsidRDefault="00B247FC" w:rsidP="00B247FC">
      <w:pPr>
        <w:numPr>
          <w:ilvl w:val="0"/>
          <w:numId w:val="2"/>
        </w:numPr>
        <w:ind w:left="714" w:hanging="357"/>
        <w:jc w:val="both"/>
        <w:rPr>
          <w:color w:val="000000" w:themeColor="text1"/>
        </w:rPr>
      </w:pPr>
      <w:r>
        <w:rPr>
          <w:b/>
          <w:color w:val="000000" w:themeColor="text1"/>
        </w:rPr>
        <w:t>Andrejam B</w:t>
      </w:r>
      <w:r w:rsidR="00CC0288" w:rsidRPr="00CC0288">
        <w:rPr>
          <w:color w:val="000000" w:themeColor="text1"/>
        </w:rPr>
        <w:t>[..]</w:t>
      </w:r>
      <w:r>
        <w:rPr>
          <w:b/>
          <w:color w:val="000000" w:themeColor="text1"/>
        </w:rPr>
        <w:t xml:space="preserve">, </w:t>
      </w:r>
      <w:r>
        <w:rPr>
          <w:color w:val="000000" w:themeColor="text1"/>
        </w:rPr>
        <w:t xml:space="preserve">Ezera ielā 18-4, Krāslavā; </w:t>
      </w:r>
    </w:p>
    <w:p w:rsidR="00B247FC" w:rsidRDefault="00B247FC" w:rsidP="00B247FC">
      <w:pPr>
        <w:numPr>
          <w:ilvl w:val="0"/>
          <w:numId w:val="2"/>
        </w:numPr>
        <w:ind w:left="714" w:hanging="357"/>
        <w:jc w:val="both"/>
        <w:rPr>
          <w:color w:val="000000" w:themeColor="text1"/>
        </w:rPr>
      </w:pPr>
      <w:r>
        <w:rPr>
          <w:b/>
          <w:color w:val="000000" w:themeColor="text1"/>
        </w:rPr>
        <w:t>Andrim G</w:t>
      </w:r>
      <w:r w:rsidR="00CC0288" w:rsidRPr="00CC0288">
        <w:rPr>
          <w:color w:val="000000" w:themeColor="text1"/>
        </w:rPr>
        <w:t>[..]</w:t>
      </w:r>
      <w:r w:rsidRPr="00E84FE9">
        <w:rPr>
          <w:b/>
          <w:color w:val="000000" w:themeColor="text1"/>
        </w:rPr>
        <w:t xml:space="preserve">, </w:t>
      </w:r>
      <w:r w:rsidRPr="00E84FE9">
        <w:rPr>
          <w:color w:val="000000" w:themeColor="text1"/>
        </w:rPr>
        <w:t>J.Jaunsudrabiņa 12-4, Kaplava, Kaplavas pag., Krāslavas</w:t>
      </w:r>
      <w:r>
        <w:rPr>
          <w:color w:val="000000" w:themeColor="text1"/>
        </w:rPr>
        <w:t xml:space="preserve"> nov.;</w:t>
      </w:r>
    </w:p>
    <w:p w:rsidR="00B247FC" w:rsidRDefault="00B247FC" w:rsidP="00B247FC">
      <w:pPr>
        <w:numPr>
          <w:ilvl w:val="0"/>
          <w:numId w:val="2"/>
        </w:numPr>
        <w:jc w:val="both"/>
      </w:pPr>
      <w:r>
        <w:rPr>
          <w:b/>
        </w:rPr>
        <w:t>Artūram B</w:t>
      </w:r>
      <w:r w:rsidR="00CC0288" w:rsidRPr="00CC0288">
        <w:rPr>
          <w:color w:val="000000" w:themeColor="text1"/>
        </w:rPr>
        <w:t>[..]</w:t>
      </w:r>
      <w:r>
        <w:rPr>
          <w:b/>
        </w:rPr>
        <w:t xml:space="preserve">, </w:t>
      </w:r>
      <w:r>
        <w:t>“Mazdārzi-5, c.Piedruja, Piedrujas pag., Krāslavas nov.</w:t>
      </w:r>
    </w:p>
    <w:p w:rsidR="00B247FC" w:rsidRDefault="00B247FC" w:rsidP="00B247FC">
      <w:pPr>
        <w:jc w:val="both"/>
      </w:pPr>
    </w:p>
    <w:p w:rsidR="00B247FC" w:rsidRPr="001E4438" w:rsidRDefault="00B247FC" w:rsidP="00B247FC">
      <w:pPr>
        <w:jc w:val="both"/>
        <w:rPr>
          <w:sz w:val="18"/>
          <w:szCs w:val="18"/>
        </w:rPr>
      </w:pPr>
      <w:r w:rsidRPr="001E4438">
        <w:rPr>
          <w:sz w:val="18"/>
          <w:szCs w:val="18"/>
        </w:rPr>
        <w:t>Lēmuma projekta iesniedzējs:</w:t>
      </w:r>
    </w:p>
    <w:p w:rsidR="00B247FC" w:rsidRPr="001E4438" w:rsidRDefault="00B247FC" w:rsidP="00B247FC">
      <w:pPr>
        <w:jc w:val="both"/>
        <w:rPr>
          <w:sz w:val="18"/>
          <w:szCs w:val="18"/>
        </w:rPr>
      </w:pPr>
      <w:r w:rsidRPr="001E4438">
        <w:rPr>
          <w:sz w:val="18"/>
          <w:szCs w:val="18"/>
        </w:rPr>
        <w:t>Domes priekšsēdētājs G.Upenieks</w:t>
      </w:r>
    </w:p>
    <w:p w:rsidR="00B247FC" w:rsidRPr="001E4438" w:rsidRDefault="00B247FC" w:rsidP="00B247FC">
      <w:pPr>
        <w:jc w:val="both"/>
        <w:rPr>
          <w:sz w:val="18"/>
          <w:szCs w:val="18"/>
        </w:rPr>
      </w:pPr>
      <w:r>
        <w:rPr>
          <w:sz w:val="18"/>
          <w:szCs w:val="18"/>
        </w:rPr>
        <w:t>Lēmuma projekta sagatavotājs</w:t>
      </w:r>
    </w:p>
    <w:p w:rsidR="00B247FC" w:rsidRPr="001E4438" w:rsidRDefault="00B247FC" w:rsidP="00B247FC">
      <w:pPr>
        <w:rPr>
          <w:sz w:val="18"/>
          <w:szCs w:val="18"/>
        </w:rPr>
      </w:pPr>
      <w:r w:rsidRPr="001E4438">
        <w:rPr>
          <w:sz w:val="18"/>
          <w:szCs w:val="18"/>
        </w:rPr>
        <w:t>Domes administratore-lietvede S.Sergejeva</w:t>
      </w:r>
    </w:p>
    <w:p w:rsidR="00B247FC" w:rsidRDefault="00B247FC" w:rsidP="00B247FC"/>
    <w:p w:rsidR="00B247FC" w:rsidRDefault="00B247FC" w:rsidP="00B247FC">
      <w:pPr>
        <w:jc w:val="center"/>
        <w:rPr>
          <w:b/>
        </w:rPr>
      </w:pPr>
    </w:p>
    <w:p w:rsidR="00B247FC" w:rsidRDefault="00B247FC" w:rsidP="00B247FC">
      <w:pPr>
        <w:jc w:val="center"/>
        <w:rPr>
          <w:b/>
        </w:rPr>
      </w:pPr>
      <w:r w:rsidRPr="001E4438">
        <w:rPr>
          <w:b/>
        </w:rPr>
        <w:t>2.§</w:t>
      </w:r>
    </w:p>
    <w:p w:rsidR="00B247FC" w:rsidRPr="00AB7B50" w:rsidRDefault="00B247FC" w:rsidP="00B247FC">
      <w:pPr>
        <w:jc w:val="center"/>
        <w:rPr>
          <w:b/>
          <w:u w:val="single"/>
        </w:rPr>
      </w:pPr>
      <w:r w:rsidRPr="00AB7B50">
        <w:rPr>
          <w:b/>
          <w:u w:val="single"/>
        </w:rPr>
        <w:t>Dzīvokļu jautājumi</w:t>
      </w:r>
    </w:p>
    <w:p w:rsidR="00B247FC" w:rsidRDefault="00B247FC" w:rsidP="00B247FC">
      <w:r>
        <w:t>Ziņo: G.Upenieks</w:t>
      </w:r>
    </w:p>
    <w:p w:rsidR="00B247FC" w:rsidRDefault="00B247FC" w:rsidP="00B247FC">
      <w:pPr>
        <w:rPr>
          <w:rFonts w:cs="Tahoma"/>
          <w:lang w:eastAsia="en-US" w:bidi="en-US"/>
        </w:rPr>
      </w:pPr>
    </w:p>
    <w:p w:rsidR="00B247FC" w:rsidRDefault="00B247FC" w:rsidP="00B247FC">
      <w:pPr>
        <w:rPr>
          <w:rFonts w:cs="Tahoma"/>
          <w:lang w:eastAsia="en-US" w:bidi="en-US"/>
        </w:rPr>
      </w:pPr>
      <w:r>
        <w:rPr>
          <w:rFonts w:cs="Tahoma"/>
          <w:lang w:eastAsia="en-US" w:bidi="en-US"/>
        </w:rPr>
        <w:t>Balso par lēmuma projektu kopumā.</w:t>
      </w: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lastRenderedPageBreak/>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Default="00B247FC" w:rsidP="00B247FC">
      <w:pPr>
        <w:jc w:val="center"/>
        <w:rPr>
          <w:b/>
        </w:rPr>
      </w:pPr>
    </w:p>
    <w:p w:rsidR="00B247FC" w:rsidRDefault="00B247FC" w:rsidP="00B247FC">
      <w:pPr>
        <w:pStyle w:val="ListParagraph"/>
        <w:numPr>
          <w:ilvl w:val="0"/>
          <w:numId w:val="7"/>
        </w:numPr>
        <w:ind w:left="426"/>
        <w:jc w:val="both"/>
        <w:rPr>
          <w:iCs/>
        </w:rPr>
      </w:pPr>
      <w:r>
        <w:rPr>
          <w:iCs/>
        </w:rPr>
        <w:t xml:space="preserve">Pamatojoties uz likuma “Par palīdzību dzīvokļa jautājumu risināšanā” 10.panta pirmās daļas 2.punktu un Krāslavas novada pašvaldības saistošo noteikumu Nr.2009/2/9 „Par palīdzību dzīvokļu jautājumu risināšanā Krāslavas novadā” 2.8.5.punktu, </w:t>
      </w:r>
      <w:r>
        <w:rPr>
          <w:b/>
          <w:iCs/>
        </w:rPr>
        <w:t>ar 2018.gada 16.novembri</w:t>
      </w:r>
      <w:r>
        <w:rPr>
          <w:iCs/>
        </w:rPr>
        <w:t xml:space="preserve"> </w:t>
      </w:r>
      <w:r>
        <w:rPr>
          <w:b/>
          <w:bCs/>
          <w:iCs/>
        </w:rPr>
        <w:t>izslēgt</w:t>
      </w:r>
      <w:r>
        <w:rPr>
          <w:b/>
          <w:iCs/>
        </w:rPr>
        <w:t xml:space="preserve"> no dzīvokļa saņemšanas uzskaites rindas reģistra:</w:t>
      </w:r>
    </w:p>
    <w:p w:rsidR="00B247FC" w:rsidRDefault="00B247FC" w:rsidP="00B247FC">
      <w:pPr>
        <w:pStyle w:val="ListParagraph"/>
        <w:numPr>
          <w:ilvl w:val="1"/>
          <w:numId w:val="8"/>
        </w:numPr>
        <w:ind w:left="851"/>
        <w:jc w:val="both"/>
        <w:rPr>
          <w:iCs/>
        </w:rPr>
      </w:pPr>
      <w:r>
        <w:rPr>
          <w:b/>
          <w:iCs/>
        </w:rPr>
        <w:t>Nataļju J</w:t>
      </w:r>
      <w:r w:rsidR="00CC0288" w:rsidRPr="00CC0288">
        <w:rPr>
          <w:color w:val="000000" w:themeColor="text1"/>
        </w:rPr>
        <w:t>[..]</w:t>
      </w:r>
      <w:r>
        <w:rPr>
          <w:b/>
          <w:iCs/>
        </w:rPr>
        <w:t>,</w:t>
      </w:r>
      <w:r w:rsidR="00CC0288" w:rsidRPr="00CC0288">
        <w:rPr>
          <w:color w:val="000000" w:themeColor="text1"/>
        </w:rPr>
        <w:t>[..]</w:t>
      </w:r>
      <w:r>
        <w:rPr>
          <w:b/>
          <w:iCs/>
        </w:rPr>
        <w:t>,</w:t>
      </w:r>
      <w:r>
        <w:rPr>
          <w:iCs/>
        </w:rPr>
        <w:t xml:space="preserve"> sakarā ar to, ka deklarētā dzīvesvieta ir Īrijā un zudis apstāklis, kas bijis par pamatu personas reģistrēšanai palīdzības saņemšanas uzskaites rindā;</w:t>
      </w:r>
      <w:r>
        <w:t xml:space="preserve"> </w:t>
      </w:r>
    </w:p>
    <w:p w:rsidR="00B247FC" w:rsidRDefault="00B247FC" w:rsidP="00B247FC">
      <w:pPr>
        <w:pStyle w:val="ListParagraph"/>
        <w:numPr>
          <w:ilvl w:val="1"/>
          <w:numId w:val="8"/>
        </w:numPr>
        <w:ind w:left="851"/>
        <w:jc w:val="both"/>
        <w:rPr>
          <w:iCs/>
        </w:rPr>
      </w:pPr>
      <w:r>
        <w:rPr>
          <w:b/>
          <w:iCs/>
        </w:rPr>
        <w:t>Juri T</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deklarētā dzīvesvieta ir Īrijā un zudis apstāklis, kas bijis par pamatu personas reģistrēšanai palīdzības saņemšanas uzskaites rindā;</w:t>
      </w:r>
    </w:p>
    <w:p w:rsidR="00B247FC" w:rsidRDefault="00B247FC" w:rsidP="00B247FC">
      <w:pPr>
        <w:pStyle w:val="ListParagraph"/>
        <w:numPr>
          <w:ilvl w:val="1"/>
          <w:numId w:val="8"/>
        </w:numPr>
        <w:ind w:left="851"/>
        <w:jc w:val="both"/>
        <w:rPr>
          <w:iCs/>
        </w:rPr>
      </w:pPr>
      <w:r>
        <w:rPr>
          <w:b/>
          <w:iCs/>
        </w:rPr>
        <w:t>Vitāliju L</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deklarētā dzīvesvieta ir Lielbritānijā un zudis apstāklis, kas bijis par pamatu personas reģistrēšanai palīdzības saņemšanas uzskaites rindā;</w:t>
      </w:r>
    </w:p>
    <w:p w:rsidR="00B247FC" w:rsidRDefault="00B247FC" w:rsidP="00B247FC">
      <w:pPr>
        <w:pStyle w:val="ListParagraph"/>
        <w:numPr>
          <w:ilvl w:val="1"/>
          <w:numId w:val="8"/>
        </w:numPr>
        <w:ind w:left="851"/>
        <w:jc w:val="both"/>
        <w:rPr>
          <w:iCs/>
        </w:rPr>
      </w:pPr>
      <w:r>
        <w:rPr>
          <w:b/>
          <w:iCs/>
        </w:rPr>
        <w:t>Vitāliju S</w:t>
      </w:r>
      <w:r w:rsidR="00CC0288" w:rsidRPr="00CC0288">
        <w:rPr>
          <w:color w:val="000000" w:themeColor="text1"/>
        </w:rPr>
        <w:t>[..]</w:t>
      </w:r>
      <w:r>
        <w:rPr>
          <w:b/>
          <w:iCs/>
        </w:rPr>
        <w:t>,</w:t>
      </w:r>
      <w:r w:rsidR="00CC0288" w:rsidRPr="00CC0288">
        <w:rPr>
          <w:color w:val="000000" w:themeColor="text1"/>
        </w:rPr>
        <w:t>[..]</w:t>
      </w:r>
      <w:r>
        <w:rPr>
          <w:b/>
          <w:iCs/>
        </w:rPr>
        <w:t>,</w:t>
      </w:r>
      <w:r>
        <w:rPr>
          <w:iCs/>
        </w:rPr>
        <w:t xml:space="preserve"> sakarā ar to, ka deklarētā dzīvesvieta ir Dagdā un zudis apstāklis, kas bijis par pamatu personas reģistrēšanai palīdzības saņemšanas uzskaites rindā;</w:t>
      </w:r>
    </w:p>
    <w:p w:rsidR="00B247FC" w:rsidRDefault="00B247FC" w:rsidP="00B247FC">
      <w:pPr>
        <w:pStyle w:val="ListParagraph"/>
        <w:numPr>
          <w:ilvl w:val="1"/>
          <w:numId w:val="8"/>
        </w:numPr>
        <w:ind w:left="851"/>
        <w:jc w:val="both"/>
        <w:rPr>
          <w:iCs/>
        </w:rPr>
      </w:pPr>
      <w:r>
        <w:rPr>
          <w:b/>
          <w:iCs/>
        </w:rPr>
        <w:t>Irēnu J</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pieder dzīvojamā platība un zudis apstāklis, kas bijis par pamatu personas reģistrēšanai palīdzības saņemšanas uzskaites rindā;</w:t>
      </w:r>
    </w:p>
    <w:p w:rsidR="00B247FC" w:rsidRDefault="00B247FC" w:rsidP="00B247FC">
      <w:pPr>
        <w:pStyle w:val="ListParagraph"/>
        <w:numPr>
          <w:ilvl w:val="1"/>
          <w:numId w:val="8"/>
        </w:numPr>
        <w:ind w:left="851"/>
        <w:jc w:val="both"/>
        <w:rPr>
          <w:iCs/>
        </w:rPr>
      </w:pPr>
      <w:r>
        <w:rPr>
          <w:b/>
          <w:iCs/>
        </w:rPr>
        <w:t>Anatoliju B</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pārdevis dzīvojamo platību 5 gadu laikā un zudis apstāklis, kas bijis par pamatu personas reģistrēšanai palīdzības saņemšanas uzskaites rindā;</w:t>
      </w:r>
    </w:p>
    <w:p w:rsidR="00B247FC" w:rsidRDefault="00B247FC" w:rsidP="00B247FC">
      <w:pPr>
        <w:pStyle w:val="ListParagraph"/>
        <w:numPr>
          <w:ilvl w:val="1"/>
          <w:numId w:val="8"/>
        </w:numPr>
        <w:ind w:left="851"/>
        <w:jc w:val="both"/>
        <w:rPr>
          <w:iCs/>
        </w:rPr>
      </w:pPr>
      <w:r>
        <w:rPr>
          <w:b/>
          <w:iCs/>
        </w:rPr>
        <w:t>Vadimu R</w:t>
      </w:r>
      <w:r w:rsidR="00CC0288" w:rsidRPr="00CC0288">
        <w:rPr>
          <w:color w:val="000000" w:themeColor="text1"/>
        </w:rPr>
        <w:t>[..]</w:t>
      </w:r>
      <w:r>
        <w:rPr>
          <w:b/>
          <w:iCs/>
        </w:rPr>
        <w:t>,</w:t>
      </w:r>
      <w:r w:rsidR="00CC0288" w:rsidRPr="00CC0288">
        <w:rPr>
          <w:color w:val="000000" w:themeColor="text1"/>
        </w:rPr>
        <w:t>[..]</w:t>
      </w:r>
      <w:r>
        <w:rPr>
          <w:b/>
          <w:iCs/>
        </w:rPr>
        <w:t>,</w:t>
      </w:r>
      <w:r>
        <w:rPr>
          <w:iCs/>
        </w:rPr>
        <w:t xml:space="preserve"> sakarā ar to, ka deklarētā dzīvesvieta ir Lielbritānijā un zudis apstāklis, kas bijis par pamatu personas reģistrēšanai palīdzības saņemšanas uzskaites rindā;</w:t>
      </w:r>
    </w:p>
    <w:p w:rsidR="00B247FC" w:rsidRDefault="00B247FC" w:rsidP="00B247FC">
      <w:pPr>
        <w:pStyle w:val="ListParagraph"/>
        <w:numPr>
          <w:ilvl w:val="1"/>
          <w:numId w:val="8"/>
        </w:numPr>
        <w:ind w:left="851"/>
        <w:jc w:val="both"/>
        <w:rPr>
          <w:iCs/>
        </w:rPr>
      </w:pPr>
      <w:r>
        <w:rPr>
          <w:b/>
          <w:iCs/>
        </w:rPr>
        <w:t>Pāvelu M</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pieder dzīvojamā platība un zudis apstāklis, kas bijis par pamatu personas reģistrēšanai palīdzības saņemšanas uzskaites rindā;</w:t>
      </w:r>
    </w:p>
    <w:p w:rsidR="00B247FC" w:rsidRDefault="00B247FC" w:rsidP="00B247FC">
      <w:pPr>
        <w:pStyle w:val="ListParagraph"/>
        <w:numPr>
          <w:ilvl w:val="1"/>
          <w:numId w:val="8"/>
        </w:numPr>
        <w:ind w:left="851" w:hanging="425"/>
        <w:jc w:val="both"/>
        <w:rPr>
          <w:iCs/>
        </w:rPr>
      </w:pPr>
      <w:r>
        <w:rPr>
          <w:b/>
          <w:iCs/>
        </w:rPr>
        <w:t>Rakeli Č</w:t>
      </w:r>
      <w:r w:rsidR="00CC0288" w:rsidRPr="00CC0288">
        <w:rPr>
          <w:color w:val="000000" w:themeColor="text1"/>
        </w:rPr>
        <w:t>[..]</w:t>
      </w:r>
      <w:r>
        <w:rPr>
          <w:b/>
          <w:iCs/>
        </w:rPr>
        <w:t>,</w:t>
      </w:r>
      <w:r w:rsidR="00CC0288" w:rsidRPr="00CC0288">
        <w:rPr>
          <w:color w:val="000000" w:themeColor="text1"/>
        </w:rPr>
        <w:t>[..]</w:t>
      </w:r>
      <w:r>
        <w:rPr>
          <w:b/>
          <w:iCs/>
        </w:rPr>
        <w:t>,</w:t>
      </w:r>
      <w:r>
        <w:rPr>
          <w:iCs/>
        </w:rPr>
        <w:t xml:space="preserve"> sakarā ar to, ka deklarētā dzīvesvieta ir Lielbritānijā un zudis apstāklis, kas bijis par pamatu personas reģistrēšanai palīdzības saņemšanas uzskaites rindā;</w:t>
      </w:r>
    </w:p>
    <w:p w:rsidR="00B247FC" w:rsidRDefault="00B247FC" w:rsidP="00B247FC">
      <w:pPr>
        <w:pStyle w:val="ListParagraph"/>
        <w:numPr>
          <w:ilvl w:val="1"/>
          <w:numId w:val="8"/>
        </w:numPr>
        <w:ind w:left="851" w:hanging="425"/>
        <w:jc w:val="both"/>
        <w:rPr>
          <w:iCs/>
        </w:rPr>
      </w:pPr>
      <w:r>
        <w:rPr>
          <w:b/>
          <w:iCs/>
        </w:rPr>
        <w:t>Oksanu Č</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deklarētā dzīvesvieta ir Lielbritānijā un zudis apstāklis, kas bijis par pamatu personas reģistrēšanai palīdzības saņemšanas uzskaites rindā;</w:t>
      </w:r>
    </w:p>
    <w:p w:rsidR="00B247FC" w:rsidRDefault="00B247FC" w:rsidP="00B247FC">
      <w:pPr>
        <w:pStyle w:val="ListParagraph"/>
        <w:numPr>
          <w:ilvl w:val="1"/>
          <w:numId w:val="8"/>
        </w:numPr>
        <w:ind w:left="851" w:hanging="425"/>
        <w:jc w:val="both"/>
        <w:rPr>
          <w:iCs/>
        </w:rPr>
      </w:pPr>
      <w:r>
        <w:rPr>
          <w:b/>
          <w:iCs/>
        </w:rPr>
        <w:t>Larisu M</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deklarētā dzīvesvieta ir Rīgā un zudis apstāklis, kas bijis par pamatu personas reģistrēšanai palīdzības saņemšanas uzskaites rindā;</w:t>
      </w:r>
    </w:p>
    <w:p w:rsidR="00B247FC" w:rsidRDefault="00B247FC" w:rsidP="00B247FC">
      <w:pPr>
        <w:pStyle w:val="ListParagraph"/>
        <w:numPr>
          <w:ilvl w:val="1"/>
          <w:numId w:val="8"/>
        </w:numPr>
        <w:ind w:left="851" w:hanging="425"/>
        <w:jc w:val="both"/>
        <w:rPr>
          <w:b/>
          <w:iCs/>
        </w:rPr>
      </w:pPr>
      <w:r>
        <w:rPr>
          <w:b/>
          <w:iCs/>
        </w:rPr>
        <w:t>Zinaīdu P</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pārdevusi dzīvojamo platību 5 gadu laikā un zudis apstāklis, kas bijis par pamatu personas reģistrēšanai palīdzības saņemšanas uzskaites rindā;</w:t>
      </w:r>
    </w:p>
    <w:p w:rsidR="00B247FC" w:rsidRDefault="00B247FC" w:rsidP="00B247FC">
      <w:pPr>
        <w:pStyle w:val="ListParagraph"/>
        <w:numPr>
          <w:ilvl w:val="1"/>
          <w:numId w:val="8"/>
        </w:numPr>
        <w:ind w:left="851" w:hanging="425"/>
        <w:jc w:val="both"/>
        <w:rPr>
          <w:b/>
          <w:iCs/>
        </w:rPr>
      </w:pPr>
      <w:r>
        <w:rPr>
          <w:b/>
          <w:iCs/>
        </w:rPr>
        <w:t>Svetlanu I</w:t>
      </w:r>
      <w:r w:rsidR="00CC0288" w:rsidRPr="00CC0288">
        <w:rPr>
          <w:color w:val="000000" w:themeColor="text1"/>
        </w:rPr>
        <w:t>[..]</w:t>
      </w:r>
      <w:r>
        <w:rPr>
          <w:b/>
          <w:iCs/>
        </w:rPr>
        <w:t>-J</w:t>
      </w:r>
      <w:r w:rsidR="00CC0288" w:rsidRPr="00CC0288">
        <w:rPr>
          <w:color w:val="000000" w:themeColor="text1"/>
        </w:rPr>
        <w:t>[..]</w:t>
      </w:r>
      <w:r>
        <w:rPr>
          <w:b/>
          <w:iCs/>
        </w:rPr>
        <w:t>,</w:t>
      </w:r>
      <w:r w:rsidR="00CC0288" w:rsidRPr="00CC0288">
        <w:rPr>
          <w:color w:val="000000" w:themeColor="text1"/>
        </w:rPr>
        <w:t>[..]</w:t>
      </w:r>
      <w:r>
        <w:rPr>
          <w:b/>
          <w:iCs/>
        </w:rPr>
        <w:t xml:space="preserve">, </w:t>
      </w:r>
      <w:r>
        <w:rPr>
          <w:iCs/>
        </w:rPr>
        <w:t>sakarā ar to, ka sniegta attiecīgā veida palīdzība un zudis apstāklis, kas bijis par pamatu personas reģistrēšanai palīdzības saņemšanas uzskaites rindā;</w:t>
      </w:r>
    </w:p>
    <w:p w:rsidR="00B247FC" w:rsidRDefault="00B247FC" w:rsidP="00B247FC">
      <w:pPr>
        <w:pStyle w:val="ListParagraph"/>
        <w:numPr>
          <w:ilvl w:val="1"/>
          <w:numId w:val="8"/>
        </w:numPr>
        <w:ind w:left="851" w:hanging="425"/>
        <w:jc w:val="both"/>
        <w:rPr>
          <w:b/>
          <w:iCs/>
        </w:rPr>
      </w:pPr>
      <w:r>
        <w:rPr>
          <w:b/>
          <w:iCs/>
        </w:rPr>
        <w:t>Mariju V</w:t>
      </w:r>
      <w:r w:rsidR="00CC0288" w:rsidRPr="00CC0288">
        <w:rPr>
          <w:color w:val="000000" w:themeColor="text1"/>
        </w:rPr>
        <w:t>[..]</w:t>
      </w:r>
      <w:r>
        <w:rPr>
          <w:b/>
          <w:iCs/>
        </w:rPr>
        <w:t>,</w:t>
      </w:r>
      <w:r w:rsidR="00CC0288" w:rsidRPr="00CC0288">
        <w:rPr>
          <w:color w:val="000000" w:themeColor="text1"/>
        </w:rPr>
        <w:t>[..]</w:t>
      </w:r>
      <w:r>
        <w:rPr>
          <w:b/>
          <w:iCs/>
        </w:rPr>
        <w:t xml:space="preserve">, </w:t>
      </w:r>
      <w:r>
        <w:t xml:space="preserve">deklarētās dzīvesvietas termiņš ir mazāks par vienu gadu Krāslavas novada administratīvajā teritorijā </w:t>
      </w:r>
      <w:r>
        <w:rPr>
          <w:iCs/>
        </w:rPr>
        <w:t>un zudis apstāklis, kas bijis par pamatu personas reģistrēšanai palīdzības saņemšanas uzskaites rindā;</w:t>
      </w:r>
    </w:p>
    <w:p w:rsidR="00B247FC" w:rsidRDefault="00B247FC" w:rsidP="00B247FC">
      <w:pPr>
        <w:pStyle w:val="ListParagraph"/>
        <w:ind w:left="851"/>
        <w:jc w:val="both"/>
        <w:rPr>
          <w:b/>
          <w:iCs/>
        </w:rPr>
      </w:pPr>
    </w:p>
    <w:p w:rsidR="00B247FC" w:rsidRDefault="00B247FC" w:rsidP="00B247FC">
      <w:pPr>
        <w:pStyle w:val="ListParagraph"/>
        <w:numPr>
          <w:ilvl w:val="0"/>
          <w:numId w:val="9"/>
        </w:numPr>
        <w:ind w:left="426"/>
        <w:jc w:val="both"/>
      </w:pPr>
      <w:r>
        <w:rPr>
          <w:iCs/>
        </w:rPr>
        <w:t xml:space="preserve">Pamatojoties uz likuma “Par palīdzību dzīvokļa jautājumu risināšanā” 7.pantu  un Krāslavas novada pašvaldības saistošo noteikumu Nr.2009/2/9 “Par palīdzību dzīvokļu jautājumu risināšanā Krāslavas novadā” 1.2. punktu </w:t>
      </w:r>
      <w:r>
        <w:rPr>
          <w:b/>
          <w:iCs/>
        </w:rPr>
        <w:t>reģistrēt dzīvokļa saņemšanas uzskaites rindas reģistrā:</w:t>
      </w:r>
    </w:p>
    <w:p w:rsidR="00B247FC" w:rsidRPr="00FA581E" w:rsidRDefault="00B247FC" w:rsidP="00B247FC">
      <w:pPr>
        <w:ind w:left="426"/>
        <w:jc w:val="both"/>
      </w:pPr>
      <w:r w:rsidRPr="00FA581E">
        <w:t>2.1.Ligitu V</w:t>
      </w:r>
      <w:r w:rsidR="00CC0288" w:rsidRPr="00CC0288">
        <w:rPr>
          <w:color w:val="000000" w:themeColor="text1"/>
        </w:rPr>
        <w:t>[..]</w:t>
      </w:r>
      <w:r w:rsidRPr="00FA581E">
        <w:t>,</w:t>
      </w:r>
      <w:r w:rsidR="00CC0288" w:rsidRPr="00CC0288">
        <w:rPr>
          <w:color w:val="000000" w:themeColor="text1"/>
        </w:rPr>
        <w:t>[..]</w:t>
      </w:r>
      <w:r w:rsidRPr="00FA581E">
        <w:t>,  deklarētā dzīvesvieta – Krāslava;</w:t>
      </w:r>
    </w:p>
    <w:p w:rsidR="00B247FC" w:rsidRDefault="00B247FC" w:rsidP="00B247FC">
      <w:pPr>
        <w:pStyle w:val="ListParagraph"/>
        <w:numPr>
          <w:ilvl w:val="1"/>
          <w:numId w:val="11"/>
        </w:numPr>
        <w:ind w:left="851"/>
        <w:jc w:val="both"/>
      </w:pPr>
      <w:r w:rsidRPr="00FA581E">
        <w:rPr>
          <w:b/>
        </w:rPr>
        <w:t>Ingu L</w:t>
      </w:r>
      <w:r w:rsidR="00CC0288" w:rsidRPr="00CC0288">
        <w:rPr>
          <w:color w:val="000000" w:themeColor="text1"/>
        </w:rPr>
        <w:t>[..]</w:t>
      </w:r>
      <w:r w:rsidRPr="00FA581E">
        <w:rPr>
          <w:b/>
        </w:rPr>
        <w:t xml:space="preserve">, </w:t>
      </w:r>
      <w:r w:rsidR="00CC0288" w:rsidRPr="00CC0288">
        <w:rPr>
          <w:color w:val="000000" w:themeColor="text1"/>
        </w:rPr>
        <w:t>[..]</w:t>
      </w:r>
      <w:r>
        <w:t>, deklarētā dzīvesvieta – Krāslava;</w:t>
      </w:r>
    </w:p>
    <w:p w:rsidR="00B247FC" w:rsidRDefault="00B247FC" w:rsidP="00B247FC">
      <w:pPr>
        <w:pStyle w:val="ListParagraph"/>
        <w:ind w:left="851"/>
        <w:jc w:val="both"/>
      </w:pPr>
    </w:p>
    <w:p w:rsidR="00B247FC" w:rsidRDefault="00B247FC" w:rsidP="00B247FC">
      <w:pPr>
        <w:pStyle w:val="ListParagraph"/>
        <w:numPr>
          <w:ilvl w:val="0"/>
          <w:numId w:val="9"/>
        </w:numPr>
        <w:ind w:left="426"/>
        <w:jc w:val="both"/>
      </w:pPr>
      <w:r>
        <w:lastRenderedPageBreak/>
        <w:t xml:space="preserve">Pamatojoties uz likuma “Par palīdzību dzīvokļa jautājumu risināšanā” 24.pantu un Krāslavas novada pašvaldības saistošo noteikumu Nr.2009/2/9 “Par palīdzību dzīvokļu jautājumu risināšanā Krāslavas novadā” 7.3. punktu </w:t>
      </w:r>
      <w:r w:rsidRPr="007D2337">
        <w:rPr>
          <w:b/>
        </w:rPr>
        <w:t>reģistrēt</w:t>
      </w:r>
      <w:r>
        <w:t xml:space="preserve"> dzīvokļa </w:t>
      </w:r>
      <w:r>
        <w:rPr>
          <w:b/>
        </w:rPr>
        <w:t>apmaiņas uzskaites rindas reģistrā – Alīnu T</w:t>
      </w:r>
      <w:r w:rsidR="00CC0288" w:rsidRPr="00CC0288">
        <w:rPr>
          <w:color w:val="000000" w:themeColor="text1"/>
        </w:rPr>
        <w:t>[..]</w:t>
      </w:r>
      <w:r>
        <w:rPr>
          <w:b/>
        </w:rPr>
        <w:t>,</w:t>
      </w:r>
      <w:r w:rsidR="00CC0288" w:rsidRPr="00CC0288">
        <w:rPr>
          <w:color w:val="000000" w:themeColor="text1"/>
        </w:rPr>
        <w:t>[..]</w:t>
      </w:r>
      <w:r>
        <w:rPr>
          <w:b/>
        </w:rPr>
        <w:t>.</w:t>
      </w:r>
    </w:p>
    <w:p w:rsidR="00B247FC" w:rsidRDefault="00B247FC" w:rsidP="00B247FC">
      <w:pPr>
        <w:pStyle w:val="ListParagraph"/>
        <w:ind w:left="426"/>
        <w:jc w:val="both"/>
      </w:pPr>
    </w:p>
    <w:p w:rsidR="00B247FC" w:rsidRDefault="00B247FC" w:rsidP="00B247FC">
      <w:pPr>
        <w:pStyle w:val="ListParagraph"/>
        <w:numPr>
          <w:ilvl w:val="0"/>
          <w:numId w:val="9"/>
        </w:numPr>
        <w:ind w:left="426"/>
        <w:jc w:val="both"/>
      </w:pPr>
      <w:r>
        <w:t xml:space="preserve">Pamatojoties uz likuma “Par palīdzību dzīvokļa jautājumu risināšanā” 11.pantu </w:t>
      </w:r>
      <w:r>
        <w:rPr>
          <w:b/>
        </w:rPr>
        <w:t>piešķirt</w:t>
      </w:r>
      <w:r>
        <w:t xml:space="preserve"> </w:t>
      </w:r>
      <w:r>
        <w:rPr>
          <w:b/>
        </w:rPr>
        <w:t>Romanam Č</w:t>
      </w:r>
      <w:r w:rsidR="00CC0288" w:rsidRPr="00CC0288">
        <w:rPr>
          <w:color w:val="000000" w:themeColor="text1"/>
        </w:rPr>
        <w:t>[..]</w:t>
      </w:r>
      <w:r>
        <w:rPr>
          <w:b/>
        </w:rPr>
        <w:t>,</w:t>
      </w:r>
      <w:r w:rsidR="00CC0288" w:rsidRPr="00CC0288">
        <w:rPr>
          <w:color w:val="000000" w:themeColor="text1"/>
        </w:rPr>
        <w:t>[..]</w:t>
      </w:r>
      <w:r>
        <w:t xml:space="preserve">, deklarētā dzīvesvieta, Vienības iela </w:t>
      </w:r>
      <w:r w:rsidR="00CC0288" w:rsidRPr="00CC0288">
        <w:rPr>
          <w:color w:val="000000" w:themeColor="text1"/>
        </w:rPr>
        <w:t>[..]</w:t>
      </w:r>
      <w:r>
        <w:t xml:space="preserve">, Krāslava, </w:t>
      </w:r>
      <w:r>
        <w:rPr>
          <w:b/>
        </w:rPr>
        <w:t>2-istabas dzīvokli Nr.</w:t>
      </w:r>
      <w:r w:rsidR="00CC0288" w:rsidRPr="00CC0288">
        <w:rPr>
          <w:color w:val="000000" w:themeColor="text1"/>
        </w:rPr>
        <w:t xml:space="preserve"> [..]</w:t>
      </w:r>
      <w:r>
        <w:rPr>
          <w:b/>
        </w:rPr>
        <w:t xml:space="preserve"> J.Jaunsudrabiņa ielā </w:t>
      </w:r>
      <w:r w:rsidR="00CC0288" w:rsidRPr="00CC0288">
        <w:rPr>
          <w:color w:val="000000" w:themeColor="text1"/>
        </w:rPr>
        <w:t>[..]</w:t>
      </w:r>
      <w:r>
        <w:rPr>
          <w:b/>
        </w:rPr>
        <w:t>, Kaplavā</w:t>
      </w:r>
      <w:r>
        <w:t>, kop.pl. 33,8 m</w:t>
      </w:r>
      <w:r>
        <w:rPr>
          <w:vertAlign w:val="superscript"/>
        </w:rPr>
        <w:t>2</w:t>
      </w:r>
      <w:r>
        <w:t>, ģimenes sastāvs -</w:t>
      </w:r>
      <w:r w:rsidR="00CC0288" w:rsidRPr="00CC0288">
        <w:rPr>
          <w:color w:val="000000" w:themeColor="text1"/>
        </w:rPr>
        <w:t>[..]</w:t>
      </w:r>
      <w:r>
        <w:t xml:space="preserve">cilvēki. Un </w:t>
      </w:r>
      <w:r>
        <w:rPr>
          <w:b/>
        </w:rPr>
        <w:t>izslēgt</w:t>
      </w:r>
      <w:r>
        <w:t xml:space="preserve"> Romanu Č</w:t>
      </w:r>
      <w:r w:rsidR="00CC0288" w:rsidRPr="00CC0288">
        <w:rPr>
          <w:color w:val="000000" w:themeColor="text1"/>
        </w:rPr>
        <w:t>[..]</w:t>
      </w:r>
      <w:r>
        <w:t xml:space="preserve"> no dzīvokļa saņemšanas uzskaites rindas reģistra. </w:t>
      </w:r>
      <w:r>
        <w:rPr>
          <w:i/>
          <w:sz w:val="22"/>
          <w:szCs w:val="22"/>
        </w:rPr>
        <w:t>(Dzīvokļa saņemšanas uzskaites pirmās kārtas rindā no 20.06.2011.)</w:t>
      </w:r>
    </w:p>
    <w:p w:rsidR="00B247FC" w:rsidRDefault="00B247FC" w:rsidP="00B247FC">
      <w:pPr>
        <w:pStyle w:val="ListParagraph"/>
      </w:pPr>
    </w:p>
    <w:p w:rsidR="00B247FC" w:rsidRDefault="00B247FC" w:rsidP="00B247FC">
      <w:pPr>
        <w:pStyle w:val="ListParagraph"/>
        <w:numPr>
          <w:ilvl w:val="0"/>
          <w:numId w:val="9"/>
        </w:numPr>
        <w:ind w:left="426"/>
        <w:jc w:val="both"/>
      </w:pPr>
      <w:r w:rsidRPr="00FA581E">
        <w:t>Lēmumu var apstrīdēt viena mēneša laikā no tā stāšanās spēkā dienas Administratīvās rajona tiesas Rēzeknes tiesu namā Atbrīvošanas aleja 88, Rēzeknē, LV-4601.</w:t>
      </w:r>
    </w:p>
    <w:p w:rsidR="00B247FC" w:rsidRDefault="00B247FC" w:rsidP="00B247FC">
      <w:pPr>
        <w:jc w:val="both"/>
      </w:pPr>
      <w:r>
        <w:rPr>
          <w:iCs/>
        </w:rPr>
        <w:tab/>
      </w:r>
      <w:r>
        <w:rPr>
          <w:b/>
          <w:iCs/>
        </w:rPr>
        <w:tab/>
      </w:r>
    </w:p>
    <w:p w:rsidR="00B247FC" w:rsidRDefault="00B247FC" w:rsidP="00B247FC">
      <w:pPr>
        <w:rPr>
          <w:sz w:val="18"/>
          <w:szCs w:val="18"/>
        </w:rPr>
      </w:pPr>
      <w:r>
        <w:rPr>
          <w:sz w:val="18"/>
          <w:szCs w:val="18"/>
        </w:rPr>
        <w:t>Lēmuma projekta iesniedzējs</w:t>
      </w:r>
    </w:p>
    <w:p w:rsidR="00B247FC" w:rsidRDefault="00B247FC" w:rsidP="00B247FC">
      <w:pPr>
        <w:rPr>
          <w:sz w:val="18"/>
          <w:szCs w:val="18"/>
        </w:rPr>
      </w:pPr>
      <w:r>
        <w:rPr>
          <w:sz w:val="18"/>
          <w:szCs w:val="18"/>
        </w:rPr>
        <w:t>Domes priekšsēdētājs G.Upenieks</w:t>
      </w:r>
    </w:p>
    <w:p w:rsidR="00B247FC" w:rsidRDefault="00B247FC" w:rsidP="00B247FC">
      <w:pPr>
        <w:rPr>
          <w:sz w:val="18"/>
          <w:szCs w:val="18"/>
        </w:rPr>
      </w:pPr>
      <w:r>
        <w:rPr>
          <w:sz w:val="18"/>
          <w:szCs w:val="18"/>
        </w:rPr>
        <w:t>Lēmuma projekta sagatavotājs</w:t>
      </w:r>
    </w:p>
    <w:p w:rsidR="00B247FC" w:rsidRPr="00AB7B50" w:rsidRDefault="00B247FC" w:rsidP="00B247FC">
      <w:pPr>
        <w:rPr>
          <w:sz w:val="18"/>
          <w:szCs w:val="18"/>
        </w:rPr>
      </w:pPr>
      <w:r>
        <w:rPr>
          <w:sz w:val="18"/>
          <w:szCs w:val="18"/>
        </w:rPr>
        <w:t>Dzīvokļu komisija</w:t>
      </w:r>
    </w:p>
    <w:p w:rsidR="00B247FC" w:rsidRDefault="00B247FC" w:rsidP="00B247FC">
      <w:pPr>
        <w:rPr>
          <w:b/>
        </w:rPr>
      </w:pPr>
    </w:p>
    <w:p w:rsidR="00B247FC" w:rsidRDefault="00B247FC" w:rsidP="00B247FC">
      <w:pPr>
        <w:jc w:val="center"/>
        <w:rPr>
          <w:b/>
        </w:rPr>
      </w:pPr>
    </w:p>
    <w:p w:rsidR="00B247FC" w:rsidRDefault="00B247FC" w:rsidP="00B247FC">
      <w:pPr>
        <w:jc w:val="center"/>
        <w:rPr>
          <w:b/>
        </w:rPr>
      </w:pPr>
      <w:r>
        <w:rPr>
          <w:b/>
        </w:rPr>
        <w:t>3.§</w:t>
      </w:r>
    </w:p>
    <w:p w:rsidR="00B247FC" w:rsidRPr="0034515E" w:rsidRDefault="00B247FC" w:rsidP="00B247FC">
      <w:pPr>
        <w:jc w:val="center"/>
        <w:rPr>
          <w:b/>
          <w:u w:val="single"/>
        </w:rPr>
      </w:pPr>
      <w:r w:rsidRPr="0034515E">
        <w:rPr>
          <w:b/>
          <w:u w:val="single"/>
        </w:rPr>
        <w:t>Adresācijas jautājumi</w:t>
      </w:r>
    </w:p>
    <w:p w:rsidR="00B247FC" w:rsidRDefault="00B247FC" w:rsidP="00B247FC">
      <w:r>
        <w:t>Ziņo: G.Upenieks</w:t>
      </w:r>
    </w:p>
    <w:p w:rsidR="00B247FC" w:rsidRDefault="00B247FC" w:rsidP="00B247FC">
      <w:pPr>
        <w:rPr>
          <w:rFonts w:cs="Tahoma"/>
          <w:lang w:eastAsia="en-US" w:bidi="en-US"/>
        </w:rPr>
      </w:pPr>
    </w:p>
    <w:p w:rsidR="00B247FC" w:rsidRDefault="00B247FC" w:rsidP="00B247FC">
      <w:pPr>
        <w:rPr>
          <w:rFonts w:cs="Tahoma"/>
          <w:lang w:eastAsia="en-US" w:bidi="en-US"/>
        </w:rPr>
      </w:pPr>
      <w:r>
        <w:rPr>
          <w:rFonts w:cs="Tahoma"/>
          <w:lang w:eastAsia="en-US" w:bidi="en-US"/>
        </w:rPr>
        <w:t>Balso par lēmuma projektu kopumā.</w:t>
      </w: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Default="00B247FC" w:rsidP="00B247FC">
      <w:pPr>
        <w:jc w:val="both"/>
        <w:rPr>
          <w:b/>
          <w:sz w:val="26"/>
          <w:szCs w:val="26"/>
        </w:rPr>
      </w:pPr>
    </w:p>
    <w:p w:rsidR="00B247FC" w:rsidRPr="0034515E" w:rsidRDefault="00B247FC" w:rsidP="00B247FC">
      <w:pPr>
        <w:ind w:left="284" w:hanging="284"/>
        <w:jc w:val="both"/>
        <w:rPr>
          <w:b/>
        </w:rPr>
      </w:pPr>
      <w:r w:rsidRPr="0034515E">
        <w:rPr>
          <w:b/>
        </w:rPr>
        <w:t xml:space="preserve">1. </w:t>
      </w:r>
      <w:r w:rsidRPr="0034515E">
        <w:t xml:space="preserve">Sakarā ar Krāslavas novada pašvaldībai piekritīgās zemes vienības ar kadastra apzīmējumu 6088-008-0065 reģistrāciju zemesgrāmatā, saskaņā ar 08.12.2015. MK noteikumu Nr.698 „Adresācijas noteikumi” 2.9.punktu, </w:t>
      </w:r>
      <w:r w:rsidRPr="0034515E">
        <w:rPr>
          <w:b/>
        </w:rPr>
        <w:t xml:space="preserve">piešķirt </w:t>
      </w:r>
      <w:r w:rsidRPr="0034515E">
        <w:t>Krāslavas novada Skaistas pagasta</w:t>
      </w:r>
      <w:r w:rsidRPr="0034515E">
        <w:rPr>
          <w:b/>
        </w:rPr>
        <w:t xml:space="preserve"> </w:t>
      </w:r>
      <w:r w:rsidRPr="0034515E">
        <w:t xml:space="preserve">zemes īpašumam ar kadastra Nr.6088-008-0065, kura sastāvā ir zemes vienība ar kadastra apzīmējumu 6088-008-0065, </w:t>
      </w:r>
      <w:r w:rsidRPr="0034515E">
        <w:rPr>
          <w:b/>
        </w:rPr>
        <w:t>nosaukumu „Migliņas”</w:t>
      </w:r>
      <w:r w:rsidRPr="0034515E">
        <w:t>.</w:t>
      </w:r>
    </w:p>
    <w:p w:rsidR="00B247FC" w:rsidRPr="0034515E" w:rsidRDefault="00B247FC" w:rsidP="00B247FC">
      <w:pPr>
        <w:ind w:left="284" w:hanging="284"/>
        <w:jc w:val="both"/>
      </w:pPr>
      <w:r w:rsidRPr="0034515E">
        <w:rPr>
          <w:b/>
        </w:rPr>
        <w:t xml:space="preserve">2. </w:t>
      </w:r>
      <w:r w:rsidRPr="0034515E">
        <w:t xml:space="preserve">Sakarā ar Krāslavas novada pašvaldībai piekritīgās zemes vienības ar kadastra apzīmējumu 6078-003-0160 reģistrāciju zemesgrāmatā, </w:t>
      </w:r>
      <w:r w:rsidRPr="0034515E">
        <w:rPr>
          <w:b/>
        </w:rPr>
        <w:t>sadalīt</w:t>
      </w:r>
      <w:r w:rsidRPr="0034515E">
        <w:t xml:space="preserve"> zemes īpašumu ar kadastra Nr.6078-003-0137 nodalot zemes vienību ar kadastra apzīmējumu 6078-003-0160. Saskaņā ar 08.12.2015. MK noteikumu Nr.698 „Adresācijas noteikumi” 2.9.punktu, </w:t>
      </w:r>
      <w:r w:rsidRPr="0034515E">
        <w:rPr>
          <w:b/>
        </w:rPr>
        <w:t xml:space="preserve">piešķirt </w:t>
      </w:r>
      <w:r w:rsidRPr="0034515E">
        <w:t>Krāslavas novada Krāslavas pagasta</w:t>
      </w:r>
      <w:r w:rsidRPr="0034515E">
        <w:rPr>
          <w:b/>
        </w:rPr>
        <w:t xml:space="preserve"> </w:t>
      </w:r>
      <w:r w:rsidRPr="0034515E">
        <w:t>jaunizveidotajam</w:t>
      </w:r>
      <w:r w:rsidRPr="0034515E">
        <w:rPr>
          <w:b/>
        </w:rPr>
        <w:t xml:space="preserve"> </w:t>
      </w:r>
      <w:r w:rsidRPr="0034515E">
        <w:t xml:space="preserve">zemes īpašumam, kura sastāvā ir zemes vienība ar kadastra apzīmējumu 6078-003-0160, </w:t>
      </w:r>
      <w:r w:rsidRPr="0034515E">
        <w:rPr>
          <w:b/>
        </w:rPr>
        <w:t>nosaukumu „Voinvladi”</w:t>
      </w:r>
      <w:r w:rsidRPr="0034515E">
        <w:t>.</w:t>
      </w:r>
    </w:p>
    <w:p w:rsidR="00B247FC" w:rsidRPr="0034515E" w:rsidRDefault="00B247FC" w:rsidP="00B247FC">
      <w:pPr>
        <w:ind w:left="284" w:hanging="284"/>
        <w:jc w:val="both"/>
      </w:pPr>
      <w:r w:rsidRPr="0034515E">
        <w:rPr>
          <w:b/>
        </w:rPr>
        <w:t xml:space="preserve">3. </w:t>
      </w:r>
      <w:r w:rsidRPr="0034515E">
        <w:t>Pamatojoties uz</w:t>
      </w:r>
      <w:r w:rsidRPr="0034515E">
        <w:rPr>
          <w:b/>
        </w:rPr>
        <w:t xml:space="preserve"> </w:t>
      </w:r>
      <w:r w:rsidRPr="0034515E">
        <w:t>zemes īpašnieka</w:t>
      </w:r>
      <w:r w:rsidRPr="0034515E">
        <w:rPr>
          <w:b/>
        </w:rPr>
        <w:t xml:space="preserve"> </w:t>
      </w:r>
      <w:r w:rsidRPr="0034515E">
        <w:t>Agra H</w:t>
      </w:r>
      <w:r w:rsidR="00CC0288" w:rsidRPr="00CC0288">
        <w:rPr>
          <w:color w:val="000000" w:themeColor="text1"/>
        </w:rPr>
        <w:t>[..]</w:t>
      </w:r>
      <w:r w:rsidRPr="0034515E">
        <w:t xml:space="preserve"> pilnvarotās personas Ināras H</w:t>
      </w:r>
      <w:r w:rsidR="00CC0288" w:rsidRPr="00CC0288">
        <w:rPr>
          <w:color w:val="000000" w:themeColor="text1"/>
        </w:rPr>
        <w:t>[..]</w:t>
      </w:r>
      <w:r w:rsidRPr="0034515E">
        <w:t>18.10.2018. iesniegumu, sakarā ar</w:t>
      </w:r>
      <w:r w:rsidRPr="0034515E">
        <w:rPr>
          <w:b/>
        </w:rPr>
        <w:t xml:space="preserve"> </w:t>
      </w:r>
      <w:r w:rsidRPr="0034515E">
        <w:t xml:space="preserve">zemes īpašuma „Ezerlīči”, kadastra Nr.6064-002-0018, sadalīšanu un zemes vienību ar kadastra apzīmējumiem 6064-002-0078 un 6064-002-0079 atdalīšanu, saskaņā ar 08.12.2015. MK noteikumu Nr.698 „Adresācijas noteikumi” 2.9.punktu, </w:t>
      </w:r>
      <w:r w:rsidRPr="0034515E">
        <w:rPr>
          <w:b/>
        </w:rPr>
        <w:t xml:space="preserve">piešķirt </w:t>
      </w:r>
      <w:r w:rsidRPr="0034515E">
        <w:t>Krāslavas novada Izvaltas pagasta</w:t>
      </w:r>
      <w:r w:rsidRPr="0034515E">
        <w:rPr>
          <w:b/>
        </w:rPr>
        <w:t xml:space="preserve"> </w:t>
      </w:r>
      <w:r w:rsidRPr="0034515E">
        <w:t>jaunizveidotajam</w:t>
      </w:r>
      <w:r w:rsidRPr="0034515E">
        <w:rPr>
          <w:b/>
        </w:rPr>
        <w:t xml:space="preserve"> </w:t>
      </w:r>
      <w:r w:rsidRPr="0034515E">
        <w:t xml:space="preserve">zemes īpašumam, kura sastāvā ir zemes vienība ar kadastra apzīmējumu 6064-002-0078, </w:t>
      </w:r>
      <w:r w:rsidRPr="0034515E">
        <w:rPr>
          <w:b/>
        </w:rPr>
        <w:t xml:space="preserve">nosaukumu „Lielsargavas”, </w:t>
      </w:r>
      <w:r w:rsidRPr="0034515E">
        <w:t>bet Krāslavas novada Izvaltas pagasta</w:t>
      </w:r>
      <w:r w:rsidRPr="0034515E">
        <w:rPr>
          <w:b/>
        </w:rPr>
        <w:t xml:space="preserve"> </w:t>
      </w:r>
      <w:r w:rsidRPr="0034515E">
        <w:t>jaunizveidotajam</w:t>
      </w:r>
      <w:r w:rsidRPr="0034515E">
        <w:rPr>
          <w:b/>
        </w:rPr>
        <w:t xml:space="preserve"> </w:t>
      </w:r>
      <w:r w:rsidRPr="0034515E">
        <w:t xml:space="preserve">zemes īpašumam, kura sastāvā ir zemes vienība ar kadastra apzīmējumu 6064-002-0079, </w:t>
      </w:r>
      <w:r w:rsidRPr="0034515E">
        <w:rPr>
          <w:b/>
        </w:rPr>
        <w:t>nosaukumu „Mazsargavas”</w:t>
      </w:r>
      <w:r w:rsidRPr="0034515E">
        <w:t>.</w:t>
      </w:r>
    </w:p>
    <w:p w:rsidR="00B247FC" w:rsidRPr="0034515E" w:rsidRDefault="00B247FC" w:rsidP="00B247FC">
      <w:pPr>
        <w:ind w:left="284" w:hanging="284"/>
        <w:jc w:val="both"/>
        <w:rPr>
          <w:b/>
        </w:rPr>
      </w:pPr>
      <w:r w:rsidRPr="0034515E">
        <w:rPr>
          <w:b/>
        </w:rPr>
        <w:t xml:space="preserve">4. </w:t>
      </w:r>
      <w:r w:rsidRPr="0034515E">
        <w:t xml:space="preserve">Pamatojoties uz Valsts zemes dienesta Adrešu reģistra daļas 17.10.2018. vēstuli “Par adreses piešķiršanu zemes vienībai ar kadastra apzīmējumu 60960080565 un uz tās esošai ēkai”, </w:t>
      </w:r>
      <w:r w:rsidRPr="0034515E">
        <w:lastRenderedPageBreak/>
        <w:t xml:space="preserve">saskaņā ar 08.12.2015. MK noteikumu Nr.698 „Adresācijas noteikumi” 2.8.punktu un 9.punktu, </w:t>
      </w:r>
      <w:r w:rsidRPr="0034515E">
        <w:rPr>
          <w:b/>
        </w:rPr>
        <w:t xml:space="preserve">piešķirt </w:t>
      </w:r>
      <w:r w:rsidRPr="0034515E">
        <w:t xml:space="preserve">zemes vienībai ar kadastra apzīmējumu 6096-008-0565 un uz tās esošajai ēkai (dzīvojamā māja) ar kadastra apzīmējumu 6096-008-0565-001 adresi - </w:t>
      </w:r>
      <w:r w:rsidRPr="0034515E">
        <w:rPr>
          <w:b/>
        </w:rPr>
        <w:t>„Evelīnas”, Zapoļniki, Ūdrīšu pag., Krāslavas nov., LV-5651.</w:t>
      </w:r>
    </w:p>
    <w:p w:rsidR="00B247FC" w:rsidRDefault="00B247FC" w:rsidP="00B247FC">
      <w:pPr>
        <w:jc w:val="both"/>
        <w:rPr>
          <w:b/>
          <w:sz w:val="26"/>
          <w:szCs w:val="26"/>
        </w:rPr>
      </w:pPr>
    </w:p>
    <w:p w:rsidR="00B247FC" w:rsidRPr="001E4438" w:rsidRDefault="00B247FC" w:rsidP="00B247FC">
      <w:pPr>
        <w:jc w:val="both"/>
        <w:rPr>
          <w:sz w:val="18"/>
          <w:szCs w:val="18"/>
        </w:rPr>
      </w:pPr>
      <w:r w:rsidRPr="001E4438">
        <w:rPr>
          <w:sz w:val="18"/>
          <w:szCs w:val="18"/>
        </w:rPr>
        <w:t>Lēmuma projekta iesniedzējs:</w:t>
      </w:r>
    </w:p>
    <w:p w:rsidR="00B247FC" w:rsidRPr="001E4438" w:rsidRDefault="00B247FC" w:rsidP="00B247FC">
      <w:pPr>
        <w:jc w:val="both"/>
        <w:rPr>
          <w:sz w:val="18"/>
          <w:szCs w:val="18"/>
        </w:rPr>
      </w:pPr>
      <w:r w:rsidRPr="001E4438">
        <w:rPr>
          <w:sz w:val="18"/>
          <w:szCs w:val="18"/>
        </w:rPr>
        <w:t>Domes priekšsēdētājs G.Upenieks</w:t>
      </w:r>
      <w:r w:rsidRPr="001E4438">
        <w:rPr>
          <w:sz w:val="18"/>
          <w:szCs w:val="18"/>
        </w:rPr>
        <w:tab/>
      </w:r>
    </w:p>
    <w:p w:rsidR="00B247FC" w:rsidRPr="001E4438" w:rsidRDefault="00B247FC" w:rsidP="00B247FC">
      <w:pPr>
        <w:jc w:val="both"/>
        <w:rPr>
          <w:sz w:val="18"/>
          <w:szCs w:val="18"/>
        </w:rPr>
      </w:pPr>
      <w:r>
        <w:rPr>
          <w:sz w:val="18"/>
          <w:szCs w:val="18"/>
        </w:rPr>
        <w:t>Lēmuma projekta sagatavotājs</w:t>
      </w:r>
    </w:p>
    <w:p w:rsidR="00B247FC" w:rsidRPr="0034515E" w:rsidRDefault="00B247FC" w:rsidP="00B247FC">
      <w:pPr>
        <w:jc w:val="both"/>
        <w:rPr>
          <w:sz w:val="18"/>
          <w:szCs w:val="18"/>
        </w:rPr>
      </w:pPr>
      <w:r>
        <w:rPr>
          <w:sz w:val="18"/>
          <w:szCs w:val="18"/>
        </w:rPr>
        <w:t>Zemes lietu speciālists</w:t>
      </w:r>
      <w:r w:rsidRPr="0034515E">
        <w:rPr>
          <w:sz w:val="18"/>
          <w:szCs w:val="18"/>
        </w:rPr>
        <w:t xml:space="preserve">  I.Skerškāns</w:t>
      </w:r>
    </w:p>
    <w:p w:rsidR="00B247FC" w:rsidRDefault="00B247FC" w:rsidP="00B247FC">
      <w:pPr>
        <w:jc w:val="center"/>
        <w:rPr>
          <w:b/>
          <w:u w:val="single"/>
        </w:rPr>
      </w:pPr>
    </w:p>
    <w:p w:rsidR="00B247FC" w:rsidRDefault="00B247FC" w:rsidP="00B247FC">
      <w:pPr>
        <w:ind w:left="284" w:hanging="284"/>
        <w:jc w:val="center"/>
        <w:rPr>
          <w:b/>
        </w:rPr>
      </w:pPr>
    </w:p>
    <w:p w:rsidR="00B247FC" w:rsidRDefault="00B247FC" w:rsidP="00B247FC">
      <w:pPr>
        <w:ind w:left="284" w:hanging="284"/>
        <w:jc w:val="center"/>
        <w:rPr>
          <w:b/>
        </w:rPr>
      </w:pPr>
      <w:r>
        <w:rPr>
          <w:b/>
        </w:rPr>
        <w:t>4.§</w:t>
      </w:r>
    </w:p>
    <w:p w:rsidR="00B247FC" w:rsidRPr="0034515E" w:rsidRDefault="00B247FC" w:rsidP="00B247FC">
      <w:pPr>
        <w:ind w:left="284" w:hanging="284"/>
        <w:jc w:val="center"/>
        <w:rPr>
          <w:b/>
          <w:u w:val="single"/>
        </w:rPr>
      </w:pPr>
      <w:r w:rsidRPr="0034515E">
        <w:rPr>
          <w:b/>
          <w:u w:val="single"/>
        </w:rPr>
        <w:t>Zemes jautājumi</w:t>
      </w:r>
    </w:p>
    <w:p w:rsidR="00B247FC" w:rsidRDefault="00B247FC" w:rsidP="00B247FC">
      <w:r>
        <w:t>Ziņo: G.Upenieks</w:t>
      </w:r>
    </w:p>
    <w:p w:rsidR="00B247FC" w:rsidRDefault="00B247FC" w:rsidP="00B247FC">
      <w:pPr>
        <w:rPr>
          <w:rFonts w:cs="Tahoma"/>
          <w:lang w:eastAsia="en-US" w:bidi="en-US"/>
        </w:rPr>
      </w:pPr>
    </w:p>
    <w:p w:rsidR="00B247FC" w:rsidRDefault="00B247FC" w:rsidP="00B247FC">
      <w:pPr>
        <w:rPr>
          <w:rFonts w:cs="Tahoma"/>
          <w:lang w:eastAsia="en-US" w:bidi="en-US"/>
        </w:rPr>
      </w:pPr>
      <w:r>
        <w:rPr>
          <w:rFonts w:cs="Tahoma"/>
          <w:lang w:eastAsia="en-US" w:bidi="en-US"/>
        </w:rPr>
        <w:t>Balso par lēmuma projektu kopumā.</w:t>
      </w: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Pr="0034515E" w:rsidRDefault="00B247FC" w:rsidP="00B247FC"/>
    <w:p w:rsidR="00B247FC" w:rsidRPr="0034515E" w:rsidRDefault="00B247FC" w:rsidP="00B247FC">
      <w:pPr>
        <w:ind w:left="284" w:hanging="284"/>
        <w:jc w:val="both"/>
      </w:pPr>
      <w:r w:rsidRPr="0034515E">
        <w:rPr>
          <w:b/>
        </w:rPr>
        <w:t xml:space="preserve">1. </w:t>
      </w:r>
      <w:r w:rsidRPr="0034515E">
        <w:t>Pamatojoties uz Jura G</w:t>
      </w:r>
      <w:r w:rsidR="00CC0288" w:rsidRPr="00CC0288">
        <w:rPr>
          <w:color w:val="000000" w:themeColor="text1"/>
        </w:rPr>
        <w:t>[..]</w:t>
      </w:r>
      <w:r w:rsidRPr="0034515E">
        <w:t xml:space="preserve"> 01.10.2018. iesniegumu, </w:t>
      </w:r>
      <w:r w:rsidRPr="0034515E">
        <w:rPr>
          <w:b/>
        </w:rPr>
        <w:t xml:space="preserve">pagarināt </w:t>
      </w:r>
      <w:r w:rsidRPr="0034515E">
        <w:t>22.08.2013. Piedrujas pagasta lauku apvidus zemes nomas līguma Nr.135/2013 (reģ.Nr.130)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B247FC" w:rsidRPr="0034515E" w:rsidRDefault="00B247FC" w:rsidP="00B247FC">
      <w:pPr>
        <w:ind w:left="284" w:hanging="284"/>
        <w:jc w:val="both"/>
      </w:pPr>
      <w:r w:rsidRPr="0034515E">
        <w:rPr>
          <w:b/>
        </w:rPr>
        <w:t xml:space="preserve">2. </w:t>
      </w:r>
      <w:r w:rsidRPr="0034515E">
        <w:t>Pamatojoties uz Jura G</w:t>
      </w:r>
      <w:r w:rsidR="00CC0288" w:rsidRPr="00CC0288">
        <w:rPr>
          <w:color w:val="000000" w:themeColor="text1"/>
        </w:rPr>
        <w:t>[..]</w:t>
      </w:r>
      <w:r w:rsidRPr="0034515E">
        <w:t xml:space="preserve"> 01.10.2018. iesniegumu, </w:t>
      </w:r>
      <w:r w:rsidRPr="0034515E">
        <w:rPr>
          <w:b/>
        </w:rPr>
        <w:t xml:space="preserve">pagarināt </w:t>
      </w:r>
      <w:r w:rsidRPr="0034515E">
        <w:t>29.10.2013. Piedrujas pagasta lauku apvidus zemes nomas līguma Nr.152/2013 (reģ.Nr.178)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B247FC" w:rsidRPr="0034515E" w:rsidRDefault="00B247FC" w:rsidP="00B247FC">
      <w:pPr>
        <w:ind w:left="284" w:hanging="284"/>
        <w:jc w:val="both"/>
      </w:pPr>
      <w:r w:rsidRPr="0034515E">
        <w:rPr>
          <w:b/>
        </w:rPr>
        <w:t xml:space="preserve">3. </w:t>
      </w:r>
      <w:r w:rsidRPr="0034515E">
        <w:t>Pamatojoties uz Svetlanas P</w:t>
      </w:r>
      <w:r w:rsidR="00CC0288" w:rsidRPr="00CC0288">
        <w:rPr>
          <w:color w:val="000000" w:themeColor="text1"/>
        </w:rPr>
        <w:t>[..]</w:t>
      </w:r>
      <w:r w:rsidRPr="0034515E">
        <w:t xml:space="preserve"> 03.10.2018. iesniegumu, </w:t>
      </w:r>
      <w:r w:rsidRPr="0034515E">
        <w:rPr>
          <w:b/>
        </w:rPr>
        <w:t xml:space="preserve">pagarināt </w:t>
      </w:r>
      <w:r w:rsidRPr="0034515E">
        <w:t>29.10.2013. Piedrujas pagasta lauku apvidus zemes nomas līguma Nr.154/2013 (reģ.Nr.179)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B247FC" w:rsidRPr="0034515E" w:rsidRDefault="00B247FC" w:rsidP="00B247FC">
      <w:pPr>
        <w:ind w:left="284" w:hanging="284"/>
        <w:jc w:val="both"/>
      </w:pPr>
      <w:r w:rsidRPr="0034515E">
        <w:rPr>
          <w:b/>
        </w:rPr>
        <w:t xml:space="preserve">4. </w:t>
      </w:r>
      <w:r w:rsidRPr="0034515E">
        <w:t>Pamatojoties uz Jevgēnija S</w:t>
      </w:r>
      <w:r w:rsidR="00CC0288" w:rsidRPr="00CC0288">
        <w:rPr>
          <w:color w:val="000000" w:themeColor="text1"/>
        </w:rPr>
        <w:t>[..]</w:t>
      </w:r>
      <w:r w:rsidRPr="0034515E">
        <w:t xml:space="preserve"> 04.10.2018. iesniegumu, </w:t>
      </w:r>
      <w:r w:rsidRPr="0034515E">
        <w:rPr>
          <w:b/>
        </w:rPr>
        <w:t>iznomāt Jevgēnijam S</w:t>
      </w:r>
      <w:r w:rsidR="00CC0288" w:rsidRPr="00CC0288">
        <w:rPr>
          <w:color w:val="000000" w:themeColor="text1"/>
        </w:rPr>
        <w:t>[..]</w:t>
      </w:r>
      <w:r w:rsidRPr="0034515E">
        <w:rPr>
          <w:b/>
        </w:rPr>
        <w:t xml:space="preserve">, </w:t>
      </w:r>
      <w:r w:rsidRPr="0034515E">
        <w:t xml:space="preserve">personas kods </w:t>
      </w:r>
      <w:r w:rsidR="00CC0288" w:rsidRPr="00CC0288">
        <w:rPr>
          <w:color w:val="000000" w:themeColor="text1"/>
        </w:rPr>
        <w:t>[..]</w:t>
      </w:r>
      <w:r w:rsidRPr="0034515E">
        <w:t xml:space="preserve">, dzīvo Krāslavā, Rīgas ielā </w:t>
      </w:r>
      <w:r w:rsidR="00CC0288" w:rsidRPr="00CC0288">
        <w:rPr>
          <w:color w:val="000000" w:themeColor="text1"/>
        </w:rPr>
        <w:t>[..]</w:t>
      </w:r>
      <w:r w:rsidRPr="0034515E">
        <w:t>, rezerves zemes fondā ieskaitīto zemes vienību 0,0604 ha platībā ar kadastra apzīmējumu 6078-004-0222 Krāslavas novada Krāslavas pagastā uz 30 gadiem, nosakot nomas maksu 0,5% apmērā no zemes kadastrālās vērtības gadā, saskaņā ar MK noteikumu Nr.350 „Publiskas personas zemes nomas un apbūves tiesības noteikumi” 30.2.punktu. Zemes lietošanas mērķis – individuālo dzīvojamo māju apbūve (0601). Noteikt, ka pašvaldība var vienpusējā kārtā izbeigt zemes nomas tiesībās uz zemes vienību ar kadastra apzīmējumu 6078-004-0222 gadījumā, ja minētā zemes vienība ir nepieciešamas Zemes pārvaldības likumā norādīto mērķu realizācijai.</w:t>
      </w:r>
    </w:p>
    <w:p w:rsidR="00B247FC" w:rsidRPr="0034515E" w:rsidRDefault="00B247FC" w:rsidP="00B247FC">
      <w:pPr>
        <w:ind w:left="284" w:hanging="284"/>
        <w:jc w:val="both"/>
        <w:rPr>
          <w:b/>
        </w:rPr>
      </w:pPr>
      <w:r w:rsidRPr="0034515E">
        <w:rPr>
          <w:b/>
        </w:rPr>
        <w:t xml:space="preserve">5. </w:t>
      </w:r>
      <w:r w:rsidRPr="0034515E">
        <w:t>Pamatojoties uz Aleksandra L</w:t>
      </w:r>
      <w:r w:rsidR="00CC0288" w:rsidRPr="00CC0288">
        <w:rPr>
          <w:color w:val="000000" w:themeColor="text1"/>
        </w:rPr>
        <w:t>[..]</w:t>
      </w:r>
      <w:r w:rsidRPr="0034515E">
        <w:t xml:space="preserve"> 20.12.2013. iesniegumu, </w:t>
      </w:r>
      <w:r w:rsidRPr="0034515E">
        <w:rPr>
          <w:b/>
        </w:rPr>
        <w:t xml:space="preserve">pagarināt </w:t>
      </w:r>
      <w:r w:rsidRPr="0034515E">
        <w:t xml:space="preserve">20.12.2013. Krāslavas pilsētas zemes nomas līguma (reģ.Nr.204) darbības termiņu uz 25 gadiem, nosakot nomas maksu 1,5% apmērā no zemes kadastrālās vērtības gadā, saskaņā ar MK noteikumu Nr.350 </w:t>
      </w:r>
      <w:r w:rsidRPr="0034515E">
        <w:lastRenderedPageBreak/>
        <w:t>„Publiskas personas zemes nomas un apbūves tiesības noteikumi” 17.punktu. Uz zemes vienības ar kadastra apzīmējumu 6001-002-0341 atrodas namīpašums, kura 522/1408 domājamās daļas pieder Aleksandram L</w:t>
      </w:r>
      <w:r w:rsidR="00CC0288" w:rsidRPr="00CC0288">
        <w:rPr>
          <w:color w:val="000000" w:themeColor="text1"/>
        </w:rPr>
        <w:t>[..]</w:t>
      </w:r>
      <w:r w:rsidRPr="0034515E">
        <w:t xml:space="preserve"> saskaņā ar zemesgrāmatu apliecību.</w:t>
      </w:r>
    </w:p>
    <w:p w:rsidR="00B247FC" w:rsidRPr="0034515E" w:rsidRDefault="00B247FC" w:rsidP="00B247FC">
      <w:pPr>
        <w:ind w:left="284" w:hanging="284"/>
        <w:jc w:val="both"/>
      </w:pPr>
      <w:r w:rsidRPr="0034515E">
        <w:rPr>
          <w:b/>
        </w:rPr>
        <w:t xml:space="preserve">6. </w:t>
      </w:r>
      <w:r w:rsidRPr="0034515E">
        <w:t>Pamatojoties uz Z/S „Zivtiņas” īpašnieka Aleksandra I</w:t>
      </w:r>
      <w:r w:rsidR="00CC0288" w:rsidRPr="00CC0288">
        <w:rPr>
          <w:color w:val="000000" w:themeColor="text1"/>
        </w:rPr>
        <w:t>[..]</w:t>
      </w:r>
      <w:r w:rsidRPr="0034515E">
        <w:t xml:space="preserve"> 08.10.2018. iesniegumu, </w:t>
      </w:r>
      <w:r w:rsidRPr="0034515E">
        <w:rPr>
          <w:b/>
        </w:rPr>
        <w:t xml:space="preserve">iznomāt Z/S „Zivtiņas”, </w:t>
      </w:r>
      <w:r w:rsidRPr="0034515E">
        <w:t>reģistrācijas Nr.LV41501024878, Krāslavas novada pašvaldībai piekritīgo zemes vienību 0,9 ha platībā ar kadastra apzīmējumu 6068-003-0111 Krāslavas novada Kalniešu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6068-003-0111 atrodas Z/S „Zivtiņas” lietošanā esošas ēkas un būves saskaņā ar Kalniešu pagasta pārvaldes 08.10.2018. izziņu Nr.1.5/20.</w:t>
      </w:r>
    </w:p>
    <w:p w:rsidR="00B247FC" w:rsidRPr="0034515E" w:rsidRDefault="00B247FC" w:rsidP="00B247FC">
      <w:pPr>
        <w:ind w:left="284" w:hanging="284"/>
        <w:jc w:val="both"/>
      </w:pPr>
      <w:r w:rsidRPr="0034515E">
        <w:rPr>
          <w:b/>
        </w:rPr>
        <w:t xml:space="preserve">7. </w:t>
      </w:r>
      <w:r w:rsidRPr="0034515E">
        <w:t>Pamatojoties uz Marijas S</w:t>
      </w:r>
      <w:r w:rsidR="00CC0288" w:rsidRPr="00CC0288">
        <w:rPr>
          <w:color w:val="000000" w:themeColor="text1"/>
        </w:rPr>
        <w:t>[..]</w:t>
      </w:r>
      <w:r w:rsidRPr="0034515E">
        <w:t xml:space="preserve"> 25.09.2018. iesniegumu, </w:t>
      </w:r>
      <w:r w:rsidRPr="0034515E">
        <w:rPr>
          <w:b/>
        </w:rPr>
        <w:t xml:space="preserve">pagarināt </w:t>
      </w:r>
      <w:r w:rsidRPr="0034515E">
        <w:t>22.08.2013. Kaplavas pagasta lauku apvidus zemes nomas līguma (reģ.Nr.154) darbības termiņu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B247FC" w:rsidRPr="0034515E" w:rsidRDefault="00B247FC" w:rsidP="00B247FC">
      <w:pPr>
        <w:ind w:left="284" w:hanging="284"/>
        <w:jc w:val="both"/>
      </w:pPr>
      <w:r w:rsidRPr="0034515E">
        <w:rPr>
          <w:b/>
        </w:rPr>
        <w:t xml:space="preserve">8. </w:t>
      </w:r>
      <w:r w:rsidRPr="0034515E">
        <w:t>Pamatojoties uz Marijas S</w:t>
      </w:r>
      <w:r w:rsidR="00CC0288" w:rsidRPr="00CC0288">
        <w:rPr>
          <w:color w:val="000000" w:themeColor="text1"/>
        </w:rPr>
        <w:t>[..]</w:t>
      </w:r>
      <w:r w:rsidRPr="0034515E">
        <w:t xml:space="preserve"> 25.09.2018. iesniegumu, </w:t>
      </w:r>
      <w:r w:rsidRPr="0034515E">
        <w:rPr>
          <w:b/>
        </w:rPr>
        <w:t xml:space="preserve">pagarināt </w:t>
      </w:r>
      <w:r w:rsidRPr="0034515E">
        <w:t>27.11.2008. Kaplavas pagasta lauku apvidus zemes nomas līguma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B247FC" w:rsidRPr="0034515E" w:rsidRDefault="00B247FC" w:rsidP="00B247FC">
      <w:pPr>
        <w:ind w:left="284" w:hanging="284"/>
        <w:jc w:val="both"/>
      </w:pPr>
      <w:r w:rsidRPr="0034515E">
        <w:rPr>
          <w:b/>
        </w:rPr>
        <w:t xml:space="preserve">9. </w:t>
      </w:r>
      <w:r w:rsidRPr="0034515E">
        <w:t>Pamatojoties uz Antona L</w:t>
      </w:r>
      <w:r w:rsidR="00CC0288" w:rsidRPr="00CC0288">
        <w:rPr>
          <w:color w:val="000000" w:themeColor="text1"/>
        </w:rPr>
        <w:t>[..]</w:t>
      </w:r>
      <w:r w:rsidRPr="0034515E">
        <w:t xml:space="preserve"> 30.04.2018. iesniegumu, </w:t>
      </w:r>
      <w:r w:rsidRPr="0034515E">
        <w:rPr>
          <w:b/>
        </w:rPr>
        <w:t xml:space="preserve">lauzt </w:t>
      </w:r>
      <w:r w:rsidRPr="0034515E">
        <w:t xml:space="preserve">24.07.2014. Kaplavas pagasta lauku apvidus zemes nomas līgumu (reģ.Nr.186). </w:t>
      </w:r>
      <w:r w:rsidRPr="0034515E">
        <w:rPr>
          <w:b/>
        </w:rPr>
        <w:t>Izbeigt Antonam L</w:t>
      </w:r>
      <w:r w:rsidR="00CC0288" w:rsidRPr="00CC0288">
        <w:rPr>
          <w:color w:val="000000" w:themeColor="text1"/>
        </w:rPr>
        <w:t>[..]</w:t>
      </w:r>
      <w:r w:rsidRPr="0034515E">
        <w:rPr>
          <w:b/>
        </w:rPr>
        <w:t xml:space="preserve">, </w:t>
      </w:r>
      <w:r w:rsidRPr="0034515E">
        <w:t xml:space="preserve">personas kods </w:t>
      </w:r>
      <w:r w:rsidR="00CC0288" w:rsidRPr="00CC0288">
        <w:rPr>
          <w:color w:val="000000" w:themeColor="text1"/>
        </w:rPr>
        <w:t>[..]</w:t>
      </w:r>
      <w:r w:rsidRPr="0034515E">
        <w:t>, nomas tiesības uz zemes vienību ar kadastra apzīmējumu 6070-004-0228 Krāslavas novada Kaplavas pagastā.</w:t>
      </w:r>
    </w:p>
    <w:p w:rsidR="00B247FC" w:rsidRPr="0034515E" w:rsidRDefault="00B247FC" w:rsidP="00B247FC">
      <w:pPr>
        <w:ind w:left="284" w:hanging="284"/>
        <w:jc w:val="both"/>
      </w:pPr>
      <w:r w:rsidRPr="0034515E">
        <w:rPr>
          <w:b/>
        </w:rPr>
        <w:t xml:space="preserve">10. </w:t>
      </w:r>
      <w:r w:rsidRPr="0034515E">
        <w:t>Sakarā ar Františkas P</w:t>
      </w:r>
      <w:r w:rsidR="00CC0288" w:rsidRPr="00CC0288">
        <w:rPr>
          <w:color w:val="000000" w:themeColor="text1"/>
        </w:rPr>
        <w:t>[..]</w:t>
      </w:r>
      <w:r w:rsidRPr="0034515E">
        <w:t xml:space="preserve"> nāvi, </w:t>
      </w:r>
      <w:r w:rsidRPr="0034515E">
        <w:rPr>
          <w:b/>
        </w:rPr>
        <w:t xml:space="preserve">lauzt </w:t>
      </w:r>
      <w:r w:rsidRPr="0034515E">
        <w:t xml:space="preserve">28.10.2011. Robežnieku pagasta lauku apvidus zemes nomas līgumu Nr.31-P (reģ.Nr.345). </w:t>
      </w:r>
      <w:r w:rsidRPr="0034515E">
        <w:rPr>
          <w:b/>
        </w:rPr>
        <w:t>Izbeigt Františkai P</w:t>
      </w:r>
      <w:r w:rsidR="00CC0288" w:rsidRPr="00CC0288">
        <w:rPr>
          <w:color w:val="000000" w:themeColor="text1"/>
        </w:rPr>
        <w:t>[..]</w:t>
      </w:r>
      <w:r w:rsidRPr="0034515E">
        <w:rPr>
          <w:b/>
        </w:rPr>
        <w:t xml:space="preserve">, </w:t>
      </w:r>
      <w:r w:rsidRPr="0034515E">
        <w:t xml:space="preserve">personas kods </w:t>
      </w:r>
      <w:r w:rsidR="00CC0288" w:rsidRPr="00CC0288">
        <w:rPr>
          <w:color w:val="000000" w:themeColor="text1"/>
        </w:rPr>
        <w:t>[..]</w:t>
      </w:r>
      <w:r w:rsidRPr="0034515E">
        <w:t>, nomas tiesības uz zemes vienību ar kadastra apzīmējumu 6086-004-0175 Krāslavas novada Robežnieku pagastā.</w:t>
      </w:r>
    </w:p>
    <w:p w:rsidR="00B247FC" w:rsidRPr="0034515E" w:rsidRDefault="00B247FC" w:rsidP="00B247FC">
      <w:pPr>
        <w:ind w:left="284" w:hanging="284"/>
        <w:jc w:val="both"/>
      </w:pPr>
      <w:r w:rsidRPr="0034515E">
        <w:rPr>
          <w:b/>
        </w:rPr>
        <w:t xml:space="preserve">11. </w:t>
      </w:r>
      <w:r w:rsidRPr="0034515E">
        <w:t>Pamatojoties uz Jeļenas T</w:t>
      </w:r>
      <w:r w:rsidR="00CC0288" w:rsidRPr="00CC0288">
        <w:rPr>
          <w:color w:val="000000" w:themeColor="text1"/>
        </w:rPr>
        <w:t>[..]</w:t>
      </w:r>
      <w:r w:rsidRPr="0034515E">
        <w:t xml:space="preserve"> 05.10.2018. iesniegumu, </w:t>
      </w:r>
      <w:r w:rsidRPr="0034515E">
        <w:rPr>
          <w:b/>
        </w:rPr>
        <w:t>iznomāt Jeļenai T</w:t>
      </w:r>
      <w:r w:rsidR="00CC0288" w:rsidRPr="00CC0288">
        <w:rPr>
          <w:color w:val="000000" w:themeColor="text1"/>
        </w:rPr>
        <w:t>[..]</w:t>
      </w:r>
      <w:r w:rsidRPr="0034515E">
        <w:rPr>
          <w:b/>
        </w:rPr>
        <w:t xml:space="preserve">, </w:t>
      </w:r>
      <w:r w:rsidRPr="0034515E">
        <w:t xml:space="preserve">personas kods </w:t>
      </w:r>
      <w:r w:rsidR="00CC0288" w:rsidRPr="00CC0288">
        <w:rPr>
          <w:color w:val="000000" w:themeColor="text1"/>
        </w:rPr>
        <w:t>[..]</w:t>
      </w:r>
      <w:r w:rsidRPr="0034515E">
        <w:t xml:space="preserve">, dzīvo Rēzeknes novadā, </w:t>
      </w:r>
      <w:r w:rsidR="00CC0288" w:rsidRPr="00CC0288">
        <w:rPr>
          <w:color w:val="000000" w:themeColor="text1"/>
        </w:rPr>
        <w:t>[..]</w:t>
      </w:r>
      <w:r w:rsidRPr="0034515E">
        <w:t>”, Krāslavas novada pašvaldībai piekritīgo zemes vienību 2,1 ha platībā ar kadastra apzīmējumu 6086-004-0175 Krāslavas novada Robežnieku pagastā uz 30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 Uz zemes vienības ar kadastra apzīmējumu 6086-004-0175 atrodas Jeļenai T</w:t>
      </w:r>
      <w:r w:rsidR="00CC0288" w:rsidRPr="00CC0288">
        <w:rPr>
          <w:color w:val="000000" w:themeColor="text1"/>
        </w:rPr>
        <w:t>[..]</w:t>
      </w:r>
      <w:r w:rsidRPr="0034515E">
        <w:t xml:space="preserve"> piederošas ēkas un būves saskaņā ar 05.10.2018. pirkuma līgumu.</w:t>
      </w:r>
    </w:p>
    <w:p w:rsidR="00B247FC" w:rsidRPr="0034515E" w:rsidRDefault="00B247FC" w:rsidP="00B247FC">
      <w:pPr>
        <w:ind w:left="284" w:hanging="284"/>
        <w:jc w:val="both"/>
      </w:pPr>
      <w:r w:rsidRPr="0034515E">
        <w:rPr>
          <w:b/>
        </w:rPr>
        <w:t xml:space="preserve">12. </w:t>
      </w:r>
      <w:r w:rsidRPr="0034515E">
        <w:t>Pamatojoties uz Irinas Ž</w:t>
      </w:r>
      <w:r w:rsidR="00CC0288" w:rsidRPr="00CC0288">
        <w:rPr>
          <w:color w:val="000000" w:themeColor="text1"/>
        </w:rPr>
        <w:t>[..]</w:t>
      </w:r>
      <w:r w:rsidRPr="0034515E">
        <w:t xml:space="preserve"> 08.10.2018. iesniegumu, </w:t>
      </w:r>
      <w:r w:rsidRPr="0034515E">
        <w:rPr>
          <w:b/>
        </w:rPr>
        <w:t xml:space="preserve">pagarināt </w:t>
      </w:r>
      <w:r w:rsidRPr="0034515E">
        <w:t>01.09.2008. Robežnieku pagasta lauku apvidus zemes nomas līguma  Nr.11-Z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B247FC" w:rsidRPr="0034515E" w:rsidRDefault="00B247FC" w:rsidP="00B247FC">
      <w:pPr>
        <w:ind w:left="284" w:hanging="284"/>
        <w:jc w:val="both"/>
        <w:rPr>
          <w:b/>
        </w:rPr>
      </w:pPr>
      <w:r w:rsidRPr="0034515E">
        <w:rPr>
          <w:b/>
        </w:rPr>
        <w:t xml:space="preserve">13. </w:t>
      </w:r>
      <w:r w:rsidRPr="0034515E">
        <w:t>Pamatojoties uz Daiņa J</w:t>
      </w:r>
      <w:r w:rsidR="003C0D7B" w:rsidRPr="00CC0288">
        <w:rPr>
          <w:color w:val="000000" w:themeColor="text1"/>
        </w:rPr>
        <w:t>[..]</w:t>
      </w:r>
      <w:r w:rsidRPr="0034515E">
        <w:t xml:space="preserve"> 15.10.2018. iesniegumu, </w:t>
      </w:r>
      <w:r w:rsidRPr="0034515E">
        <w:rPr>
          <w:b/>
        </w:rPr>
        <w:t>iznomāt Dainim J</w:t>
      </w:r>
      <w:r w:rsidR="003C0D7B" w:rsidRPr="00CC0288">
        <w:rPr>
          <w:color w:val="000000" w:themeColor="text1"/>
        </w:rPr>
        <w:t>[..]</w:t>
      </w:r>
      <w:r w:rsidRPr="0034515E">
        <w:rPr>
          <w:b/>
        </w:rPr>
        <w:t xml:space="preserve">, </w:t>
      </w:r>
      <w:r w:rsidRPr="0034515E">
        <w:t xml:space="preserve">personas kods </w:t>
      </w:r>
      <w:r w:rsidR="003C0D7B" w:rsidRPr="00CC0288">
        <w:rPr>
          <w:color w:val="000000" w:themeColor="text1"/>
        </w:rPr>
        <w:t>[..]</w:t>
      </w:r>
      <w:r w:rsidRPr="0034515E">
        <w:t xml:space="preserve">, dzīvo Rīgā, </w:t>
      </w:r>
      <w:r w:rsidR="003C0D7B" w:rsidRPr="00CC0288">
        <w:rPr>
          <w:color w:val="000000" w:themeColor="text1"/>
        </w:rPr>
        <w:t>[..]</w:t>
      </w:r>
      <w:r w:rsidRPr="0034515E">
        <w:t xml:space="preserve">, Krāslavas novada pašvaldībai piekritīgo zemes vienību 0,13 ha platībā ar kadastra apzīmējumu 6064-004-0392 Krāslavas novada Izvaltas pagastā uz 25 gadiem, nosakot nomas maksu 1,5% apmērā no zemes kadastrālās vērtības gadā, saskaņā ar MK noteikumu Nr.350 „Publiskas personas zemes nomas un apbūves tiesības noteikumi” </w:t>
      </w:r>
      <w:r w:rsidRPr="0034515E">
        <w:lastRenderedPageBreak/>
        <w:t>17.punktu. Zemes lietošanas mērķis – zeme, uz kuras galvenā saimnieciskā darbība ir lauksaimniecība (kods 0101). Uz zemes vienības ar kadastra apzīmējumu 6064-004-0392 atrodas Daiņim J</w:t>
      </w:r>
      <w:r w:rsidR="003C0D7B" w:rsidRPr="00CC0288">
        <w:rPr>
          <w:color w:val="000000" w:themeColor="text1"/>
        </w:rPr>
        <w:t>[..]</w:t>
      </w:r>
      <w:r w:rsidRPr="0034515E">
        <w:t xml:space="preserve"> piederošas ēkas un būves saskaņā ar 30.11.2012. zemesgrāmatu apliecību.</w:t>
      </w:r>
    </w:p>
    <w:p w:rsidR="00B247FC" w:rsidRPr="0034515E" w:rsidRDefault="00B247FC" w:rsidP="00B247FC">
      <w:pPr>
        <w:ind w:left="284" w:hanging="284"/>
        <w:jc w:val="both"/>
        <w:rPr>
          <w:b/>
        </w:rPr>
      </w:pPr>
      <w:r w:rsidRPr="0034515E">
        <w:rPr>
          <w:b/>
        </w:rPr>
        <w:t xml:space="preserve">14. </w:t>
      </w:r>
      <w:r w:rsidRPr="0034515E">
        <w:t>Pamatojoties uz Valērija Ž</w:t>
      </w:r>
      <w:r w:rsidR="003C0D7B" w:rsidRPr="00CC0288">
        <w:rPr>
          <w:color w:val="000000" w:themeColor="text1"/>
        </w:rPr>
        <w:t>[..]</w:t>
      </w:r>
      <w:r w:rsidRPr="0034515E">
        <w:t xml:space="preserve"> 18.10.2018. iesniegumu, </w:t>
      </w:r>
      <w:r w:rsidRPr="0034515E">
        <w:rPr>
          <w:b/>
        </w:rPr>
        <w:t>iznomāt Valērijam Ž</w:t>
      </w:r>
      <w:r w:rsidR="003C0D7B" w:rsidRPr="00CC0288">
        <w:rPr>
          <w:color w:val="000000" w:themeColor="text1"/>
        </w:rPr>
        <w:t>[..]</w:t>
      </w:r>
      <w:r w:rsidRPr="0034515E">
        <w:rPr>
          <w:b/>
        </w:rPr>
        <w:t xml:space="preserve">, </w:t>
      </w:r>
      <w:r w:rsidRPr="0034515E">
        <w:t xml:space="preserve">personas kods </w:t>
      </w:r>
      <w:r w:rsidR="003C0D7B" w:rsidRPr="00CC0288">
        <w:rPr>
          <w:color w:val="000000" w:themeColor="text1"/>
        </w:rPr>
        <w:t>[..]</w:t>
      </w:r>
      <w:r w:rsidRPr="0034515E">
        <w:t>, Krāslavas novada pašvaldībai piekritīgo zemes vienību 0,0565 ha platībā ar kadastra apzīmējumu 6001-002-1940 bez adreses Krāslavas pilsētas Amatnieku ielā uz 5 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B247FC" w:rsidRPr="0034515E" w:rsidRDefault="00B247FC" w:rsidP="00B247FC">
      <w:pPr>
        <w:ind w:left="284" w:hanging="284"/>
        <w:jc w:val="both"/>
        <w:rPr>
          <w:b/>
        </w:rPr>
      </w:pPr>
      <w:r w:rsidRPr="0034515E">
        <w:rPr>
          <w:b/>
        </w:rPr>
        <w:t xml:space="preserve">15. </w:t>
      </w:r>
      <w:r w:rsidRPr="0034515E">
        <w:t>Pamatojoties uz Jeļenas M</w:t>
      </w:r>
      <w:r w:rsidR="003C0D7B" w:rsidRPr="00CC0288">
        <w:rPr>
          <w:color w:val="000000" w:themeColor="text1"/>
        </w:rPr>
        <w:t>[..]</w:t>
      </w:r>
      <w:r w:rsidRPr="0034515E">
        <w:t xml:space="preserve"> 19.10.2018. iesniegumiem, </w:t>
      </w:r>
      <w:r w:rsidRPr="0034515E">
        <w:rPr>
          <w:b/>
        </w:rPr>
        <w:t>iznomāt Jeļenai M</w:t>
      </w:r>
      <w:r w:rsidR="003C0D7B" w:rsidRPr="00CC0288">
        <w:rPr>
          <w:color w:val="000000" w:themeColor="text1"/>
        </w:rPr>
        <w:t>[..]</w:t>
      </w:r>
      <w:r w:rsidRPr="0034515E">
        <w:rPr>
          <w:b/>
        </w:rPr>
        <w:t xml:space="preserve">, </w:t>
      </w:r>
      <w:r w:rsidRPr="0034515E">
        <w:t xml:space="preserve">personas kods </w:t>
      </w:r>
      <w:r w:rsidR="003C0D7B" w:rsidRPr="00CC0288">
        <w:rPr>
          <w:color w:val="000000" w:themeColor="text1"/>
        </w:rPr>
        <w:t>[..]</w:t>
      </w:r>
      <w:r w:rsidRPr="0034515E">
        <w:t xml:space="preserve">, dzīvo Daugavpilī, </w:t>
      </w:r>
      <w:r w:rsidR="003C0D7B" w:rsidRPr="00CC0288">
        <w:rPr>
          <w:color w:val="000000" w:themeColor="text1"/>
        </w:rPr>
        <w:t>[..]</w:t>
      </w:r>
      <w:r w:rsidRPr="0034515E">
        <w:t>, rezerves zemes fondā ieskaitīto zemes vienību 0,07 ha platībā ar kadastra apzīmējumu 6096-008-0617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6096-008-0617 gadījumā, ja minētā zemes vienība ir nepieciešama Zemes pārvaldības likumā norādīto mērķu realizācijai.</w:t>
      </w:r>
    </w:p>
    <w:p w:rsidR="00B247FC" w:rsidRPr="0034515E" w:rsidRDefault="00B247FC" w:rsidP="00B247FC">
      <w:pPr>
        <w:ind w:left="284" w:hanging="284"/>
        <w:jc w:val="both"/>
        <w:rPr>
          <w:b/>
        </w:rPr>
      </w:pPr>
      <w:r w:rsidRPr="0034515E">
        <w:rPr>
          <w:b/>
        </w:rPr>
        <w:t xml:space="preserve">16. </w:t>
      </w:r>
      <w:r w:rsidRPr="0034515E">
        <w:t>Pamatojoties uz zemes nomnieka Rostislava V</w:t>
      </w:r>
      <w:r w:rsidR="003C0D7B" w:rsidRPr="00CC0288">
        <w:rPr>
          <w:color w:val="000000" w:themeColor="text1"/>
        </w:rPr>
        <w:t>[..]</w:t>
      </w:r>
      <w:r w:rsidRPr="0034515E">
        <w:t xml:space="preserve"> 11.10.2018. iesniegumu par zemes vienības ar kadastra apzīmējumu 6096-006-0066 sadalīšanu, </w:t>
      </w:r>
      <w:r w:rsidRPr="0034515E">
        <w:rPr>
          <w:b/>
        </w:rPr>
        <w:t>aktualizēt</w:t>
      </w:r>
      <w:r w:rsidRPr="0034515E">
        <w:t xml:space="preserve"> Krāslavas novada Ūdrīšu pagasta kadastra karti un </w:t>
      </w:r>
      <w:r w:rsidRPr="0034515E">
        <w:rPr>
          <w:b/>
        </w:rPr>
        <w:t>noteikt:</w:t>
      </w:r>
    </w:p>
    <w:p w:rsidR="00B247FC" w:rsidRPr="0034515E" w:rsidRDefault="00B247FC" w:rsidP="00B247FC">
      <w:pPr>
        <w:ind w:left="284" w:hanging="284"/>
        <w:jc w:val="both"/>
      </w:pPr>
      <w:r w:rsidRPr="0034515E">
        <w:t xml:space="preserve">     1. </w:t>
      </w:r>
      <w:r w:rsidRPr="0034515E">
        <w:rPr>
          <w:b/>
        </w:rPr>
        <w:t>Anulēt</w:t>
      </w:r>
      <w:r w:rsidRPr="0034515E">
        <w:t xml:space="preserve"> zemes vienības ar kadastra apzīmējumu 6096-006-0066 zemes robežu plānu.</w:t>
      </w:r>
    </w:p>
    <w:p w:rsidR="00B247FC" w:rsidRPr="0034515E" w:rsidRDefault="00B247FC" w:rsidP="00B247FC">
      <w:pPr>
        <w:ind w:left="284" w:hanging="284"/>
        <w:jc w:val="both"/>
      </w:pPr>
      <w:r w:rsidRPr="0034515E">
        <w:rPr>
          <w:b/>
        </w:rPr>
        <w:t xml:space="preserve">     </w:t>
      </w:r>
      <w:r w:rsidRPr="0034515E">
        <w:t xml:space="preserve">2. </w:t>
      </w:r>
      <w:r w:rsidRPr="0034515E">
        <w:rPr>
          <w:b/>
        </w:rPr>
        <w:t>Sadalīt</w:t>
      </w:r>
      <w:r w:rsidRPr="0034515E">
        <w:t xml:space="preserve"> Krāslavas novada pašvaldībai piekritīgo zemes vienību ar kadastra apzīmējumu 6096-006-0066 divos zemesgabalos, 1,4 ha platībā (zemesgabals Nr.1) un 8,9 ha platībā (zemesgabals Nr.2), saskaņā ar grafisko pielikumu. Veicot kadastrālo uzmērīšanu zemesgabalu platības var tikt precizētas. </w:t>
      </w:r>
    </w:p>
    <w:p w:rsidR="00B247FC" w:rsidRPr="0034515E" w:rsidRDefault="00B247FC" w:rsidP="00B247FC">
      <w:pPr>
        <w:ind w:left="284" w:hanging="284"/>
        <w:jc w:val="both"/>
      </w:pPr>
      <w:r w:rsidRPr="0034515E">
        <w:t xml:space="preserve">     3. </w:t>
      </w:r>
      <w:r w:rsidRPr="0034515E">
        <w:rPr>
          <w:b/>
        </w:rPr>
        <w:t>Apstiprināt</w:t>
      </w:r>
      <w:r w:rsidRPr="0034515E">
        <w:t xml:space="preserve"> zemes vienībai 1,4 ha platībā (zemesgabals Nr.1) nekustamā īpašuma lietošanas mērķi - zeme, uz kuras galvenā saimnieciskā darbība ir lauksaimniecība (kods 0101). </w:t>
      </w:r>
      <w:r w:rsidRPr="0034515E">
        <w:rPr>
          <w:b/>
        </w:rPr>
        <w:t>Apstiprināt</w:t>
      </w:r>
      <w:r w:rsidRPr="0034515E">
        <w:t xml:space="preserve"> zemes vienībai 8,9 ha platībā (zemesgabals Nr.2) nekustamā īpašuma lietošanas mērķi - zeme, uz kuras galvenā saimnieciskā darbība ir lauksaimniecība (kods 0101). </w:t>
      </w:r>
    </w:p>
    <w:p w:rsidR="00B247FC" w:rsidRPr="0034515E" w:rsidRDefault="00B247FC" w:rsidP="00B247FC">
      <w:pPr>
        <w:ind w:left="284" w:hanging="284"/>
        <w:jc w:val="both"/>
      </w:pPr>
      <w:r w:rsidRPr="0034515E">
        <w:t xml:space="preserve">     4. </w:t>
      </w:r>
      <w:r w:rsidRPr="0034515E">
        <w:rPr>
          <w:b/>
        </w:rPr>
        <w:t>Lūgt</w:t>
      </w:r>
      <w:r w:rsidRPr="0034515E">
        <w:t xml:space="preserve"> VZD piešķirt kadastra apzīmējumus jaunizveidotajām zemes vienībām. </w:t>
      </w:r>
    </w:p>
    <w:p w:rsidR="00B247FC" w:rsidRDefault="00B247FC" w:rsidP="00B247FC">
      <w:pPr>
        <w:ind w:left="284" w:hanging="284"/>
        <w:jc w:val="both"/>
        <w:rPr>
          <w:b/>
        </w:rPr>
      </w:pPr>
      <w:r w:rsidRPr="0034515E">
        <w:t xml:space="preserve">     5. Zemes vienības 1,4 ha platībā (zemesgabals Nr.1) un 8,9 ha platībā (zemesgabals Nr.2) paliek zemes īpašuma “Krjuki”, kadastra Nr.6096-006-0066, sastāvā.</w:t>
      </w:r>
    </w:p>
    <w:p w:rsidR="00B247FC" w:rsidRPr="00096B10" w:rsidRDefault="00B247FC" w:rsidP="00B247FC">
      <w:pPr>
        <w:ind w:left="426" w:hanging="426"/>
        <w:jc w:val="both"/>
      </w:pPr>
      <w:r w:rsidRPr="00096B10">
        <w:rPr>
          <w:b/>
        </w:rPr>
        <w:t xml:space="preserve">17. </w:t>
      </w:r>
      <w:r w:rsidRPr="00096B10">
        <w:t>Pamatojoties uz zemes īpašnieka Franča Z</w:t>
      </w:r>
      <w:r w:rsidR="003C0D7B" w:rsidRPr="00CC0288">
        <w:rPr>
          <w:color w:val="000000" w:themeColor="text1"/>
        </w:rPr>
        <w:t>[..]</w:t>
      </w:r>
      <w:r w:rsidRPr="00096B10">
        <w:t xml:space="preserve"> 25.10.2018. iesniegumu, sakarā ar zemes vienības ar kadastra apzīmējumu 6062-007-0314 daļas izveidošanu, saskaņā ar 2006.gada 20.jūnija Ministru kabineta noteikumiem Nr.496 „Nekustamā īpašuma lietošanas mērķu klasifikācija un nekustamā īpašuma lietošanas mērķu noteikšanas un maiņas kārtība”, </w:t>
      </w:r>
      <w:r w:rsidRPr="00096B10">
        <w:rPr>
          <w:b/>
        </w:rPr>
        <w:t xml:space="preserve">noteikt </w:t>
      </w:r>
      <w:r w:rsidRPr="00096B10">
        <w:t>lietošanas mērķi plānotai (projektētai) Indras pagasta zemes vienības ar kadastra apzīmējumu 6062-007-0314 daļai 0,27 ha platībā - „Lauksaimnieciska rakstura uzņēmumu apbūve” (kods 1003). Veicot kadastrālo uzmērīšanu, zemes vienības daļas platība var tikt precizēta. Pielikumā zemes vienības ar kadastra apzīmējumu 6062-007-0314 daļas izvietojuma shēma.</w:t>
      </w:r>
    </w:p>
    <w:p w:rsidR="00B247FC" w:rsidRDefault="00B247FC" w:rsidP="00B247FC">
      <w:pPr>
        <w:jc w:val="both"/>
        <w:rPr>
          <w:sz w:val="25"/>
          <w:szCs w:val="25"/>
        </w:rPr>
      </w:pPr>
    </w:p>
    <w:p w:rsidR="00B247FC" w:rsidRPr="001E4438" w:rsidRDefault="00B247FC" w:rsidP="00B247FC">
      <w:pPr>
        <w:jc w:val="both"/>
        <w:rPr>
          <w:sz w:val="18"/>
          <w:szCs w:val="18"/>
        </w:rPr>
      </w:pPr>
      <w:r w:rsidRPr="001E4438">
        <w:rPr>
          <w:sz w:val="18"/>
          <w:szCs w:val="18"/>
        </w:rPr>
        <w:t>Lēmuma projekta iesniedzējs:</w:t>
      </w:r>
    </w:p>
    <w:p w:rsidR="00B247FC" w:rsidRPr="001E4438" w:rsidRDefault="00B247FC" w:rsidP="00B247FC">
      <w:pPr>
        <w:jc w:val="both"/>
        <w:rPr>
          <w:sz w:val="18"/>
          <w:szCs w:val="18"/>
        </w:rPr>
      </w:pPr>
      <w:r w:rsidRPr="001E4438">
        <w:rPr>
          <w:sz w:val="18"/>
          <w:szCs w:val="18"/>
        </w:rPr>
        <w:t>Domes priekšsēdētājs G.Upenieks</w:t>
      </w:r>
      <w:r w:rsidRPr="001E4438">
        <w:rPr>
          <w:sz w:val="18"/>
          <w:szCs w:val="18"/>
        </w:rPr>
        <w:tab/>
      </w:r>
    </w:p>
    <w:p w:rsidR="00B247FC" w:rsidRPr="001E4438" w:rsidRDefault="00B247FC" w:rsidP="00B247FC">
      <w:pPr>
        <w:jc w:val="both"/>
        <w:rPr>
          <w:sz w:val="18"/>
          <w:szCs w:val="18"/>
        </w:rPr>
      </w:pPr>
      <w:r>
        <w:rPr>
          <w:sz w:val="18"/>
          <w:szCs w:val="18"/>
        </w:rPr>
        <w:t>Lēmuma projekta sagatavotājs</w:t>
      </w:r>
    </w:p>
    <w:p w:rsidR="00B247FC" w:rsidRPr="0034515E" w:rsidRDefault="00B247FC" w:rsidP="00B247FC">
      <w:pPr>
        <w:jc w:val="both"/>
        <w:rPr>
          <w:sz w:val="18"/>
          <w:szCs w:val="18"/>
        </w:rPr>
      </w:pPr>
      <w:r>
        <w:rPr>
          <w:sz w:val="18"/>
          <w:szCs w:val="18"/>
        </w:rPr>
        <w:t>Zemes lietu speciālists</w:t>
      </w:r>
      <w:r w:rsidRPr="0034515E">
        <w:rPr>
          <w:sz w:val="18"/>
          <w:szCs w:val="18"/>
        </w:rPr>
        <w:t xml:space="preserve">  I.Skerškāns</w:t>
      </w:r>
    </w:p>
    <w:p w:rsidR="00B247FC" w:rsidRPr="00786B01" w:rsidRDefault="00B247FC" w:rsidP="00B247FC">
      <w:pPr>
        <w:jc w:val="both"/>
        <w:rPr>
          <w:sz w:val="25"/>
          <w:szCs w:val="25"/>
        </w:rPr>
      </w:pPr>
      <w:r w:rsidRPr="00786B01">
        <w:rPr>
          <w:b/>
          <w:sz w:val="25"/>
          <w:szCs w:val="25"/>
        </w:rPr>
        <w:t xml:space="preserve">                           </w:t>
      </w:r>
    </w:p>
    <w:p w:rsidR="00B247FC" w:rsidRDefault="00B247FC" w:rsidP="00B247FC">
      <w:pPr>
        <w:jc w:val="center"/>
        <w:rPr>
          <w:b/>
        </w:rPr>
      </w:pPr>
    </w:p>
    <w:p w:rsidR="003C0D7B" w:rsidRDefault="003C0D7B" w:rsidP="00B247FC">
      <w:pPr>
        <w:jc w:val="center"/>
        <w:rPr>
          <w:b/>
        </w:rPr>
      </w:pPr>
    </w:p>
    <w:p w:rsidR="003C0D7B" w:rsidRDefault="003C0D7B" w:rsidP="00B247FC">
      <w:pPr>
        <w:jc w:val="center"/>
        <w:rPr>
          <w:b/>
        </w:rPr>
      </w:pPr>
    </w:p>
    <w:p w:rsidR="00B247FC" w:rsidRPr="0034515E" w:rsidRDefault="00B247FC" w:rsidP="00B247FC">
      <w:pPr>
        <w:jc w:val="center"/>
        <w:rPr>
          <w:b/>
        </w:rPr>
      </w:pPr>
      <w:r w:rsidRPr="0034515E">
        <w:rPr>
          <w:b/>
        </w:rPr>
        <w:lastRenderedPageBreak/>
        <w:t>5.§</w:t>
      </w:r>
    </w:p>
    <w:p w:rsidR="00B247FC" w:rsidRPr="00D627E7" w:rsidRDefault="00B247FC" w:rsidP="00B247FC">
      <w:pPr>
        <w:jc w:val="center"/>
        <w:rPr>
          <w:b/>
          <w:u w:val="single"/>
        </w:rPr>
      </w:pPr>
      <w:r w:rsidRPr="00D627E7">
        <w:rPr>
          <w:b/>
          <w:u w:val="single"/>
        </w:rPr>
        <w:t>Par zemes ierīcības projektu apstiprināšanu</w:t>
      </w:r>
    </w:p>
    <w:p w:rsidR="00B247FC" w:rsidRDefault="00B247FC" w:rsidP="00B247FC">
      <w:r>
        <w:t>Ziņo: G.Upenieks</w:t>
      </w:r>
    </w:p>
    <w:p w:rsidR="00B247FC" w:rsidRDefault="00B247FC" w:rsidP="00B247FC">
      <w:pPr>
        <w:jc w:val="both"/>
      </w:pP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Pr="00007B96" w:rsidRDefault="00B247FC" w:rsidP="00B247FC">
      <w:pPr>
        <w:jc w:val="both"/>
      </w:pPr>
    </w:p>
    <w:p w:rsidR="00B247FC" w:rsidRPr="00007B96" w:rsidRDefault="00B247FC" w:rsidP="00B247FC">
      <w:pPr>
        <w:jc w:val="both"/>
      </w:pPr>
      <w:r w:rsidRPr="00007B96">
        <w:t xml:space="preserve">1. </w:t>
      </w:r>
      <w:r w:rsidRPr="00D627E7">
        <w:rPr>
          <w:b/>
        </w:rPr>
        <w:t>Apstiprināt</w:t>
      </w:r>
      <w:r w:rsidRPr="00007B96">
        <w:t xml:space="preserve"> zemes vienības “Oļjas”, Indras pagastā, Krāslavas novadā ar kadastra apzīmējumu 6062 001 0002 zemes ierīcības projektu.</w:t>
      </w:r>
    </w:p>
    <w:p w:rsidR="00B247FC" w:rsidRPr="00007B96" w:rsidRDefault="00B247FC" w:rsidP="00B247FC">
      <w:pPr>
        <w:jc w:val="both"/>
      </w:pPr>
      <w:r w:rsidRPr="00D627E7">
        <w:rPr>
          <w:b/>
        </w:rPr>
        <w:t>Zemes vienībai Nr.1</w:t>
      </w:r>
      <w:r w:rsidRPr="00007B96">
        <w:t xml:space="preserve"> (6062 001 0166) ar platību 7.2 ha </w:t>
      </w:r>
      <w:r w:rsidRPr="00D627E7">
        <w:rPr>
          <w:b/>
        </w:rPr>
        <w:t>saglabāt nosaukumu “Oļjas”</w:t>
      </w:r>
      <w:r w:rsidRPr="00007B96">
        <w:t>, Indras pagasts, Krāslavas novads.</w:t>
      </w:r>
    </w:p>
    <w:p w:rsidR="00B247FC" w:rsidRPr="00007B96" w:rsidRDefault="00B247FC" w:rsidP="00B247FC">
      <w:pPr>
        <w:jc w:val="both"/>
      </w:pPr>
      <w:r w:rsidRPr="00007B96">
        <w:t>Zemes vienību lietošanas mērķis – zeme, uz kuras galvenā saimnieciskā darbība ir lauksaimniecība, kods 0101.</w:t>
      </w:r>
    </w:p>
    <w:p w:rsidR="00B247FC" w:rsidRPr="00007B96" w:rsidRDefault="00B247FC" w:rsidP="00B247FC">
      <w:pPr>
        <w:jc w:val="both"/>
      </w:pPr>
      <w:r w:rsidRPr="00D627E7">
        <w:rPr>
          <w:b/>
        </w:rPr>
        <w:t>Zemes vienībai Nr.2</w:t>
      </w:r>
      <w:r w:rsidRPr="00007B96">
        <w:t xml:space="preserve"> (6062 001 0167) ar platību 0.4 ha </w:t>
      </w:r>
      <w:r w:rsidRPr="00D627E7">
        <w:rPr>
          <w:b/>
        </w:rPr>
        <w:t>piešķirt nosaukumu “Pēdiņas”</w:t>
      </w:r>
      <w:r>
        <w:t>,</w:t>
      </w:r>
      <w:r w:rsidRPr="004066A2">
        <w:t xml:space="preserve"> </w:t>
      </w:r>
      <w:r w:rsidRPr="00007B96">
        <w:t>Indras pagasts, Krāslavas novads..</w:t>
      </w:r>
    </w:p>
    <w:p w:rsidR="00B247FC" w:rsidRPr="00007B96" w:rsidRDefault="00B247FC" w:rsidP="00B247FC">
      <w:pPr>
        <w:jc w:val="both"/>
      </w:pPr>
      <w:r w:rsidRPr="00007B96">
        <w:t>Zemes vienību lietošanas mērķis – zeme, uz kuras galvenā saimnieciskā darbība ir ar maģistrālajām elektropārvades un sakaru līnijām un maģistrālajiem naftas, naftas produktu, ķīmisko produktu, gāzes un ūdens cauruļvadiem saistīto būvju, ūdens ņemšanas un notekūdeņu attīrīšanas būvju apbūve, kods 1201.</w:t>
      </w:r>
      <w:r w:rsidRPr="00007B96">
        <w:tab/>
      </w:r>
    </w:p>
    <w:p w:rsidR="00B247FC" w:rsidRPr="00007B96" w:rsidRDefault="00B247FC" w:rsidP="00B247FC">
      <w:pPr>
        <w:jc w:val="both"/>
        <w:rPr>
          <w:sz w:val="20"/>
          <w:szCs w:val="20"/>
        </w:rPr>
      </w:pPr>
    </w:p>
    <w:p w:rsidR="00B247FC" w:rsidRPr="00D627E7" w:rsidRDefault="00B247FC" w:rsidP="00B247FC">
      <w:pPr>
        <w:jc w:val="both"/>
        <w:rPr>
          <w:sz w:val="18"/>
          <w:szCs w:val="18"/>
        </w:rPr>
      </w:pPr>
      <w:r w:rsidRPr="00D627E7">
        <w:rPr>
          <w:sz w:val="18"/>
          <w:szCs w:val="18"/>
        </w:rPr>
        <w:t>Lēmuma projekta iesniedzējs:</w:t>
      </w:r>
    </w:p>
    <w:p w:rsidR="00B247FC" w:rsidRPr="00D627E7" w:rsidRDefault="00B247FC" w:rsidP="00B247FC">
      <w:pPr>
        <w:tabs>
          <w:tab w:val="left" w:pos="6804"/>
        </w:tabs>
        <w:jc w:val="both"/>
        <w:rPr>
          <w:sz w:val="18"/>
          <w:szCs w:val="18"/>
        </w:rPr>
      </w:pPr>
      <w:r w:rsidRPr="00D627E7">
        <w:rPr>
          <w:sz w:val="18"/>
          <w:szCs w:val="18"/>
        </w:rPr>
        <w:t>Domes priekšsēdētājs G.Upenieks</w:t>
      </w:r>
    </w:p>
    <w:p w:rsidR="00B247FC" w:rsidRPr="00D627E7" w:rsidRDefault="00B247FC" w:rsidP="00B247FC">
      <w:pPr>
        <w:jc w:val="both"/>
        <w:rPr>
          <w:sz w:val="18"/>
          <w:szCs w:val="18"/>
        </w:rPr>
      </w:pPr>
      <w:r w:rsidRPr="00D627E7">
        <w:rPr>
          <w:sz w:val="18"/>
          <w:szCs w:val="18"/>
        </w:rPr>
        <w:t>Lēmuma projekta sagatavotājs:</w:t>
      </w:r>
    </w:p>
    <w:p w:rsidR="00B247FC" w:rsidRPr="00007B96" w:rsidRDefault="00B247FC" w:rsidP="00B247FC">
      <w:pPr>
        <w:tabs>
          <w:tab w:val="left" w:pos="6804"/>
        </w:tabs>
        <w:jc w:val="both"/>
      </w:pPr>
      <w:r w:rsidRPr="00D627E7">
        <w:rPr>
          <w:sz w:val="18"/>
          <w:szCs w:val="18"/>
        </w:rPr>
        <w:t>Būvvaldes vadītāja I.Danovska</w:t>
      </w:r>
    </w:p>
    <w:p w:rsidR="00B247FC" w:rsidRDefault="00B247FC" w:rsidP="00B247FC">
      <w:pPr>
        <w:rPr>
          <w:b/>
        </w:rPr>
      </w:pPr>
    </w:p>
    <w:p w:rsidR="00B247FC" w:rsidRDefault="00B247FC" w:rsidP="00B247FC">
      <w:pPr>
        <w:jc w:val="center"/>
        <w:rPr>
          <w:b/>
        </w:rPr>
      </w:pPr>
    </w:p>
    <w:p w:rsidR="00B247FC" w:rsidRDefault="00B247FC" w:rsidP="00B247FC">
      <w:pPr>
        <w:jc w:val="center"/>
        <w:rPr>
          <w:b/>
          <w:u w:val="single"/>
        </w:rPr>
      </w:pPr>
      <w:r>
        <w:rPr>
          <w:b/>
        </w:rPr>
        <w:t>6.§</w:t>
      </w:r>
    </w:p>
    <w:p w:rsidR="00B247FC" w:rsidRDefault="00B247FC" w:rsidP="00B247FC">
      <w:pPr>
        <w:pStyle w:val="NormalWeb"/>
        <w:spacing w:before="0" w:beforeAutospacing="0" w:after="0" w:afterAutospacing="0"/>
        <w:jc w:val="center"/>
        <w:rPr>
          <w:b/>
          <w:bCs/>
          <w:u w:val="single"/>
        </w:rPr>
      </w:pPr>
      <w:bookmarkStart w:id="0" w:name="1471"/>
      <w:r>
        <w:rPr>
          <w:b/>
          <w:bCs/>
          <w:u w:val="single"/>
        </w:rPr>
        <w:t xml:space="preserve">Par </w:t>
      </w:r>
      <w:bookmarkEnd w:id="0"/>
      <w:r>
        <w:rPr>
          <w:b/>
          <w:bCs/>
          <w:u w:val="single"/>
        </w:rPr>
        <w:t>zemesgrāmatā nostiprinātās aizlieguma atzīmes dzēšanu nekustamajam īpašumam “Smilškalni”, Kombuļu pagasts, Krāslavas novads</w:t>
      </w:r>
    </w:p>
    <w:p w:rsidR="00B247FC" w:rsidRDefault="00B247FC" w:rsidP="00B247FC">
      <w:r>
        <w:t>Ziņo: G.Upenieks</w:t>
      </w:r>
    </w:p>
    <w:p w:rsidR="00B247FC" w:rsidRDefault="00B247FC" w:rsidP="00B247FC">
      <w:pPr>
        <w:rPr>
          <w:rFonts w:cs="Tahoma"/>
          <w:lang w:eastAsia="en-US" w:bidi="en-US"/>
        </w:rPr>
      </w:pP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Default="00B247FC" w:rsidP="00B247FC">
      <w:pPr>
        <w:pStyle w:val="NormalWeb"/>
        <w:spacing w:before="0" w:beforeAutospacing="0" w:after="0" w:afterAutospacing="0"/>
        <w:jc w:val="center"/>
        <w:rPr>
          <w:b/>
          <w:bCs/>
          <w:u w:val="single"/>
        </w:rPr>
      </w:pPr>
    </w:p>
    <w:p w:rsidR="00B247FC" w:rsidRDefault="00B247FC" w:rsidP="00B247FC">
      <w:pPr>
        <w:suppressAutoHyphens/>
        <w:ind w:firstLine="720"/>
        <w:jc w:val="both"/>
        <w:rPr>
          <w:lang w:eastAsia="ar-SA"/>
        </w:rPr>
      </w:pPr>
      <w:r>
        <w:rPr>
          <w:lang w:eastAsia="ar-SA"/>
        </w:rPr>
        <w:t xml:space="preserve">Pamatojoties uz likuma </w:t>
      </w:r>
      <w:r>
        <w:t>„Par pašvaldībām” 21.panta pirmās daļas 27.punktu</w:t>
      </w:r>
      <w:r>
        <w:rPr>
          <w:lang w:eastAsia="ar-SA"/>
        </w:rPr>
        <w:t xml:space="preserve"> un saskaņā ar grozījumiem likumā “Par valsts un pašvaldību zemes īpašuma tiesībām un to nostiprināšanu zemesgrāmatās”, kas stājās spēkā 2018.gada 18.jūlijā:</w:t>
      </w:r>
    </w:p>
    <w:p w:rsidR="00B247FC" w:rsidRDefault="00B247FC" w:rsidP="00B247FC">
      <w:pPr>
        <w:suppressAutoHyphens/>
        <w:ind w:firstLine="720"/>
        <w:jc w:val="both"/>
        <w:rPr>
          <w:lang w:eastAsia="ar-SA"/>
        </w:rPr>
      </w:pPr>
      <w:r w:rsidRPr="00302D01">
        <w:rPr>
          <w:b/>
          <w:lang w:eastAsia="ar-SA"/>
        </w:rPr>
        <w:t>Lūgt</w:t>
      </w:r>
      <w:r>
        <w:rPr>
          <w:lang w:eastAsia="ar-SA"/>
        </w:rPr>
        <w:t xml:space="preserve"> Daugavpils tiesas zemesgrāmatu nodaļu </w:t>
      </w:r>
      <w:r w:rsidRPr="00302D01">
        <w:rPr>
          <w:b/>
          <w:lang w:eastAsia="ar-SA"/>
        </w:rPr>
        <w:t>dzēst</w:t>
      </w:r>
      <w:r>
        <w:rPr>
          <w:lang w:eastAsia="ar-SA"/>
        </w:rPr>
        <w:t xml:space="preserve"> Kombuļu pagasta zemesgrāmatas nodalījuma Nr.100000561142 II daļas 2.iedaļas 1.1.ierakstu - “Noteikts aizliegums nekustamu īpašumu piecus gadus atsavināt, ieķīlāt, nodibināt uz to personālservitūtu.” </w:t>
      </w:r>
    </w:p>
    <w:p w:rsidR="00B247FC" w:rsidRDefault="00B247FC" w:rsidP="00B247FC">
      <w:pPr>
        <w:suppressAutoHyphens/>
        <w:jc w:val="both"/>
        <w:rPr>
          <w:lang w:eastAsia="ar-SA"/>
        </w:rPr>
      </w:pPr>
    </w:p>
    <w:p w:rsidR="00B247FC" w:rsidRDefault="00B247FC" w:rsidP="00B247FC">
      <w:pPr>
        <w:rPr>
          <w:sz w:val="18"/>
          <w:szCs w:val="18"/>
        </w:rPr>
      </w:pPr>
      <w:r>
        <w:rPr>
          <w:sz w:val="18"/>
          <w:szCs w:val="18"/>
        </w:rPr>
        <w:t>Lēmuma projekta iesniedzējs:</w:t>
      </w:r>
    </w:p>
    <w:p w:rsidR="00B247FC" w:rsidRDefault="00B247FC" w:rsidP="00B247FC">
      <w:pPr>
        <w:rPr>
          <w:sz w:val="18"/>
          <w:szCs w:val="18"/>
        </w:rPr>
      </w:pPr>
      <w:r>
        <w:rPr>
          <w:sz w:val="18"/>
          <w:szCs w:val="18"/>
        </w:rPr>
        <w:t>Domes priekšsēdētājs G.Upenieks</w:t>
      </w:r>
    </w:p>
    <w:p w:rsidR="00B247FC" w:rsidRDefault="00B247FC" w:rsidP="00B247FC">
      <w:pPr>
        <w:rPr>
          <w:sz w:val="18"/>
          <w:szCs w:val="18"/>
        </w:rPr>
      </w:pPr>
      <w:r>
        <w:rPr>
          <w:sz w:val="18"/>
          <w:szCs w:val="18"/>
        </w:rPr>
        <w:t>Lēmuma projektu sagatavoja</w:t>
      </w:r>
    </w:p>
    <w:p w:rsidR="00B247FC" w:rsidRPr="003C0D7B" w:rsidRDefault="00B247FC" w:rsidP="003C0D7B">
      <w:pPr>
        <w:rPr>
          <w:sz w:val="18"/>
          <w:szCs w:val="18"/>
        </w:rPr>
      </w:pPr>
      <w:r>
        <w:rPr>
          <w:sz w:val="18"/>
          <w:szCs w:val="18"/>
        </w:rPr>
        <w:t>Krāslavas novada domes juriskonsulte S.Puncule- Japiņa</w:t>
      </w:r>
    </w:p>
    <w:p w:rsidR="00B247FC" w:rsidRPr="00D77029" w:rsidRDefault="00B247FC" w:rsidP="00B247FC">
      <w:pPr>
        <w:jc w:val="center"/>
        <w:rPr>
          <w:b/>
        </w:rPr>
      </w:pPr>
      <w:r w:rsidRPr="00D77029">
        <w:rPr>
          <w:b/>
        </w:rPr>
        <w:lastRenderedPageBreak/>
        <w:t>7.§</w:t>
      </w:r>
    </w:p>
    <w:p w:rsidR="00B247FC" w:rsidRPr="005C7B97" w:rsidRDefault="00B247FC" w:rsidP="00B247FC">
      <w:pPr>
        <w:jc w:val="center"/>
        <w:rPr>
          <w:b/>
          <w:u w:val="single"/>
        </w:rPr>
      </w:pPr>
      <w:r w:rsidRPr="005C7B97">
        <w:rPr>
          <w:b/>
          <w:u w:val="single"/>
        </w:rPr>
        <w:t xml:space="preserve">Par </w:t>
      </w:r>
      <w:r>
        <w:rPr>
          <w:b/>
          <w:u w:val="single"/>
        </w:rPr>
        <w:t>saistošajiem noteikumiem</w:t>
      </w:r>
      <w:r w:rsidRPr="005C7B97">
        <w:rPr>
          <w:b/>
          <w:u w:val="single"/>
        </w:rPr>
        <w:t xml:space="preserve"> </w:t>
      </w:r>
    </w:p>
    <w:p w:rsidR="00B247FC" w:rsidRDefault="00B247FC" w:rsidP="00B247FC">
      <w:pPr>
        <w:jc w:val="center"/>
        <w:rPr>
          <w:b/>
        </w:rPr>
      </w:pPr>
      <w:r>
        <w:rPr>
          <w:b/>
        </w:rPr>
        <w:t>7.1.</w:t>
      </w:r>
    </w:p>
    <w:p w:rsidR="00B247FC" w:rsidRDefault="00B247FC" w:rsidP="00B247FC">
      <w:pPr>
        <w:jc w:val="center"/>
        <w:rPr>
          <w:b/>
        </w:rPr>
      </w:pPr>
      <w:r>
        <w:rPr>
          <w:b/>
        </w:rPr>
        <w:t xml:space="preserve">Par </w:t>
      </w:r>
      <w:r w:rsidRPr="000E2037">
        <w:rPr>
          <w:b/>
        </w:rPr>
        <w:t>Krāsla</w:t>
      </w:r>
      <w:r>
        <w:rPr>
          <w:b/>
        </w:rPr>
        <w:t>vas novada pašvaldības saistošo noteikumu</w:t>
      </w:r>
      <w:r w:rsidRPr="000E2037">
        <w:rPr>
          <w:b/>
        </w:rPr>
        <w:t xml:space="preserve"> Nr.2018/10</w:t>
      </w:r>
      <w:r>
        <w:rPr>
          <w:b/>
        </w:rPr>
        <w:t xml:space="preserve"> </w:t>
      </w:r>
      <w:r w:rsidRPr="000E2037">
        <w:rPr>
          <w:b/>
        </w:rPr>
        <w:t>„Grozījumi Krāslavas novada pašvaldības saistošajos noteikumos Nr.2018/6</w:t>
      </w:r>
      <w:r>
        <w:rPr>
          <w:b/>
        </w:rPr>
        <w:t xml:space="preserve"> </w:t>
      </w:r>
      <w:r w:rsidRPr="000E2037">
        <w:rPr>
          <w:b/>
        </w:rPr>
        <w:t>„</w:t>
      </w:r>
      <w:r w:rsidRPr="000E2037">
        <w:rPr>
          <w:rFonts w:eastAsia="Lucida Sans Unicode"/>
          <w:b/>
          <w:bCs/>
        </w:rPr>
        <w:t>Par Krāslavas novada pašvaldības palīdzību audžuģimenei</w:t>
      </w:r>
      <w:r w:rsidRPr="000E2037">
        <w:rPr>
          <w:b/>
        </w:rPr>
        <w:t>””</w:t>
      </w:r>
      <w:r>
        <w:rPr>
          <w:b/>
        </w:rPr>
        <w:t xml:space="preserve"> apstiprināšanu</w:t>
      </w:r>
    </w:p>
    <w:p w:rsidR="00B247FC" w:rsidRDefault="00B247FC" w:rsidP="00B247FC">
      <w:r>
        <w:t>Ziņo: G.Upenieks, A.Skerškāns (vecākais juriskonsults)</w:t>
      </w:r>
    </w:p>
    <w:p w:rsidR="00B247FC" w:rsidRDefault="00B247FC" w:rsidP="00B247FC">
      <w:pPr>
        <w:rPr>
          <w:rFonts w:cs="Tahoma"/>
          <w:lang w:eastAsia="en-US" w:bidi="en-US"/>
        </w:rPr>
      </w:pP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Pr="00D77029" w:rsidRDefault="00B247FC" w:rsidP="00B247FC">
      <w:pPr>
        <w:jc w:val="center"/>
        <w:rPr>
          <w:b/>
        </w:rPr>
      </w:pPr>
    </w:p>
    <w:p w:rsidR="00B247FC" w:rsidRDefault="00B247FC" w:rsidP="00B247FC">
      <w:pPr>
        <w:ind w:firstLine="720"/>
        <w:jc w:val="both"/>
        <w:rPr>
          <w:b/>
        </w:rPr>
      </w:pPr>
      <w:r w:rsidRPr="000E2037">
        <w:t xml:space="preserve">Pamatojoties uz Ministru kabineta 26.06.2018. noteikumu Nr.354 “Audžuģimenes noteikumi” 78.punktu, </w:t>
      </w:r>
      <w:r w:rsidRPr="000E2037">
        <w:rPr>
          <w:b/>
        </w:rPr>
        <w:t>apstiprināt Krāslavas novada pašvaldības saistošos noteikumus Nr.2018/10</w:t>
      </w:r>
      <w:r>
        <w:rPr>
          <w:b/>
        </w:rPr>
        <w:t xml:space="preserve"> </w:t>
      </w:r>
      <w:r w:rsidRPr="000E2037">
        <w:rPr>
          <w:b/>
        </w:rPr>
        <w:t>„Grozījumi Krāslavas novada pašvaldības saistošajos noteikumos Nr.2018/6</w:t>
      </w:r>
      <w:r>
        <w:rPr>
          <w:b/>
        </w:rPr>
        <w:t xml:space="preserve"> </w:t>
      </w:r>
      <w:r w:rsidRPr="000E2037">
        <w:rPr>
          <w:b/>
        </w:rPr>
        <w:t>„</w:t>
      </w:r>
      <w:r w:rsidRPr="000E2037">
        <w:rPr>
          <w:rFonts w:eastAsia="Lucida Sans Unicode"/>
          <w:b/>
          <w:bCs/>
        </w:rPr>
        <w:t>Par Krāslavas novada pašvaldības palīdzību audžuģimenei</w:t>
      </w:r>
      <w:r w:rsidRPr="000E2037">
        <w:rPr>
          <w:b/>
        </w:rPr>
        <w:t>””</w:t>
      </w:r>
      <w:r>
        <w:rPr>
          <w:b/>
        </w:rPr>
        <w:t xml:space="preserve">. </w:t>
      </w:r>
    </w:p>
    <w:p w:rsidR="00B247FC" w:rsidRPr="001E4438" w:rsidRDefault="00B247FC" w:rsidP="00B247FC">
      <w:pPr>
        <w:ind w:firstLine="720"/>
        <w:jc w:val="both"/>
        <w:rPr>
          <w:b/>
        </w:rPr>
      </w:pPr>
    </w:p>
    <w:p w:rsidR="00B247FC" w:rsidRPr="001E4438" w:rsidRDefault="00B247FC" w:rsidP="00B247FC">
      <w:pPr>
        <w:jc w:val="both"/>
        <w:rPr>
          <w:sz w:val="20"/>
          <w:szCs w:val="20"/>
        </w:rPr>
      </w:pPr>
      <w:r w:rsidRPr="00116AAE">
        <w:rPr>
          <w:sz w:val="20"/>
          <w:szCs w:val="20"/>
        </w:rPr>
        <w:t>(</w:t>
      </w:r>
      <w:r>
        <w:rPr>
          <w:sz w:val="20"/>
          <w:szCs w:val="20"/>
        </w:rPr>
        <w:t xml:space="preserve">noteikumu </w:t>
      </w:r>
      <w:r w:rsidRPr="00116AAE">
        <w:rPr>
          <w:sz w:val="20"/>
          <w:szCs w:val="20"/>
        </w:rPr>
        <w:t>projekt</w:t>
      </w:r>
      <w:r>
        <w:rPr>
          <w:sz w:val="20"/>
          <w:szCs w:val="20"/>
        </w:rPr>
        <w:t xml:space="preserve">a teksts </w:t>
      </w:r>
      <w:r w:rsidRPr="00116AAE">
        <w:rPr>
          <w:sz w:val="20"/>
          <w:szCs w:val="20"/>
        </w:rPr>
        <w:t>pielikumā)</w:t>
      </w:r>
    </w:p>
    <w:p w:rsidR="00B247FC" w:rsidRPr="005C7B97" w:rsidRDefault="00B247FC" w:rsidP="00B247FC">
      <w:pPr>
        <w:jc w:val="both"/>
        <w:rPr>
          <w:sz w:val="22"/>
          <w:szCs w:val="22"/>
        </w:rPr>
      </w:pPr>
    </w:p>
    <w:p w:rsidR="00B247FC" w:rsidRPr="001E4438" w:rsidRDefault="00B247FC" w:rsidP="00B247FC">
      <w:pPr>
        <w:jc w:val="both"/>
        <w:rPr>
          <w:sz w:val="18"/>
          <w:szCs w:val="18"/>
        </w:rPr>
      </w:pPr>
      <w:r w:rsidRPr="001E4438">
        <w:rPr>
          <w:sz w:val="18"/>
          <w:szCs w:val="18"/>
        </w:rPr>
        <w:t>Lēmuma projekta iesniedzējs:</w:t>
      </w:r>
    </w:p>
    <w:p w:rsidR="00B247FC" w:rsidRPr="001E4438" w:rsidRDefault="00B247FC" w:rsidP="00B247FC">
      <w:pPr>
        <w:jc w:val="both"/>
        <w:rPr>
          <w:sz w:val="18"/>
          <w:szCs w:val="18"/>
        </w:rPr>
      </w:pPr>
      <w:r w:rsidRPr="001E4438">
        <w:rPr>
          <w:sz w:val="18"/>
          <w:szCs w:val="18"/>
        </w:rPr>
        <w:t>Domes priekšsēdētājs G.Upenieks</w:t>
      </w:r>
      <w:r w:rsidRPr="001E4438">
        <w:rPr>
          <w:sz w:val="18"/>
          <w:szCs w:val="18"/>
        </w:rPr>
        <w:tab/>
      </w:r>
    </w:p>
    <w:p w:rsidR="00B247FC" w:rsidRPr="001E4438" w:rsidRDefault="00B247FC" w:rsidP="00B247FC">
      <w:pPr>
        <w:jc w:val="both"/>
        <w:rPr>
          <w:sz w:val="18"/>
          <w:szCs w:val="18"/>
        </w:rPr>
      </w:pPr>
      <w:r>
        <w:rPr>
          <w:sz w:val="18"/>
          <w:szCs w:val="18"/>
        </w:rPr>
        <w:t>Lēmuma projekta sagatavotājs</w:t>
      </w:r>
    </w:p>
    <w:p w:rsidR="00B247FC" w:rsidRPr="001E4438" w:rsidRDefault="00B247FC" w:rsidP="00B247FC">
      <w:pPr>
        <w:jc w:val="both"/>
        <w:rPr>
          <w:sz w:val="18"/>
          <w:szCs w:val="18"/>
        </w:rPr>
      </w:pPr>
      <w:r w:rsidRPr="001E4438">
        <w:rPr>
          <w:sz w:val="18"/>
          <w:szCs w:val="18"/>
        </w:rPr>
        <w:t xml:space="preserve">Vec. juriskonsults A.Skerškāns </w:t>
      </w:r>
    </w:p>
    <w:p w:rsidR="00B247FC" w:rsidRDefault="00B247FC" w:rsidP="00B247FC">
      <w:pPr>
        <w:jc w:val="center"/>
        <w:rPr>
          <w:b/>
        </w:rPr>
      </w:pPr>
    </w:p>
    <w:p w:rsidR="00B247FC" w:rsidRDefault="00B247FC" w:rsidP="00B247FC">
      <w:pPr>
        <w:jc w:val="center"/>
        <w:rPr>
          <w:b/>
        </w:rPr>
      </w:pPr>
    </w:p>
    <w:p w:rsidR="00B247FC" w:rsidRPr="00D77029" w:rsidRDefault="00B247FC" w:rsidP="00B247FC">
      <w:pPr>
        <w:jc w:val="center"/>
      </w:pPr>
      <w:r w:rsidRPr="00D77029">
        <w:rPr>
          <w:b/>
        </w:rPr>
        <w:t>7.2</w:t>
      </w:r>
      <w:r>
        <w:t>.</w:t>
      </w:r>
    </w:p>
    <w:p w:rsidR="00B247FC" w:rsidRPr="004E0732" w:rsidRDefault="00B247FC" w:rsidP="00B247FC">
      <w:pPr>
        <w:jc w:val="center"/>
        <w:rPr>
          <w:b/>
        </w:rPr>
      </w:pPr>
      <w:r w:rsidRPr="004E0732">
        <w:rPr>
          <w:b/>
        </w:rPr>
        <w:t xml:space="preserve">Par Krāslavas novada pašvaldības saistošo noteikumu Nr.2018/11 </w:t>
      </w:r>
    </w:p>
    <w:p w:rsidR="00B247FC" w:rsidRPr="004E0732" w:rsidRDefault="00B247FC" w:rsidP="00B247FC">
      <w:pPr>
        <w:jc w:val="center"/>
        <w:rPr>
          <w:b/>
        </w:rPr>
      </w:pPr>
      <w:r w:rsidRPr="004E0732">
        <w:rPr>
          <w:b/>
        </w:rPr>
        <w:t>„</w:t>
      </w:r>
      <w:r w:rsidRPr="004E0732">
        <w:t xml:space="preserve"> </w:t>
      </w:r>
      <w:r w:rsidRPr="004E0732">
        <w:rPr>
          <w:b/>
        </w:rPr>
        <w:t xml:space="preserve">Par palīdzību dzīvokļu jautājumu risināšanā Krāslavas novadā” </w:t>
      </w:r>
      <w:r w:rsidRPr="004E0732">
        <w:rPr>
          <w:b/>
          <w:bCs/>
        </w:rPr>
        <w:t>apstiprināšanu</w:t>
      </w:r>
    </w:p>
    <w:p w:rsidR="00B247FC" w:rsidRDefault="00B247FC" w:rsidP="00B247FC">
      <w:r>
        <w:t>Ziņo: G.Upenieks, V.Moisejs (Plānošanas un infrastruktūras attīstības komitejas priekšsēdētājs)</w:t>
      </w:r>
    </w:p>
    <w:p w:rsidR="00B247FC" w:rsidRDefault="00B247FC" w:rsidP="00B247FC">
      <w:r>
        <w:t>Debatēs piedalās: R.Kalvišs, J.Vanaga, A.Jevtušoks</w:t>
      </w:r>
    </w:p>
    <w:p w:rsidR="00B247FC" w:rsidRDefault="00B247FC" w:rsidP="00B247FC">
      <w:pPr>
        <w:rPr>
          <w:rFonts w:cs="Tahoma"/>
          <w:lang w:eastAsia="en-US" w:bidi="en-US"/>
        </w:rPr>
      </w:pP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Pr="004E0732" w:rsidRDefault="00B247FC" w:rsidP="00B247FC">
      <w:pPr>
        <w:ind w:firstLine="720"/>
        <w:jc w:val="both"/>
      </w:pPr>
    </w:p>
    <w:p w:rsidR="00B247FC" w:rsidRPr="0024306D" w:rsidRDefault="00B247FC" w:rsidP="00B247FC">
      <w:pPr>
        <w:ind w:firstLine="720"/>
        <w:jc w:val="both"/>
        <w:rPr>
          <w:bCs/>
        </w:rPr>
      </w:pPr>
      <w:r w:rsidRPr="0024306D">
        <w:t xml:space="preserve">Pamatojoties </w:t>
      </w:r>
      <w:r w:rsidRPr="0024306D">
        <w:rPr>
          <w:bCs/>
        </w:rPr>
        <w:t xml:space="preserve">likuma „Par pašvaldībām” 15.panta pirmās daļas 9.punktu, 43.panta pirmās daļas 13.punktu, likuma „Par palīdzību dzīvokļa jautājumu risināšanā” 6.panta otro daļu,7.panta sesto daļu, 15.pantu, 25.panta pirmo daļu un 26.pantu </w:t>
      </w:r>
      <w:r w:rsidRPr="0024306D">
        <w:t>apstiprināt Krāslavas novada pašvaldības saistošos noteikumus Nr.2018/11 „Par palīdzību dzīvokļu jautājumu risināšanā Krāslavas novadā”.</w:t>
      </w:r>
    </w:p>
    <w:p w:rsidR="00B247FC" w:rsidRPr="0024306D" w:rsidRDefault="00B247FC" w:rsidP="00B247FC">
      <w:pPr>
        <w:jc w:val="both"/>
      </w:pPr>
    </w:p>
    <w:p w:rsidR="00B247FC" w:rsidRPr="0024306D" w:rsidRDefault="00B247FC" w:rsidP="00B247FC">
      <w:pPr>
        <w:jc w:val="both"/>
      </w:pPr>
      <w:r>
        <w:t>(noteikumu pilns teksts pielikumā)</w:t>
      </w:r>
    </w:p>
    <w:p w:rsidR="00B247FC" w:rsidRPr="0024306D" w:rsidRDefault="00B247FC" w:rsidP="00B247FC">
      <w:pPr>
        <w:jc w:val="both"/>
      </w:pPr>
    </w:p>
    <w:p w:rsidR="00B247FC" w:rsidRDefault="00B247FC" w:rsidP="00B247FC">
      <w:pPr>
        <w:jc w:val="both"/>
        <w:rPr>
          <w:sz w:val="18"/>
          <w:szCs w:val="18"/>
        </w:rPr>
      </w:pPr>
      <w:r>
        <w:rPr>
          <w:sz w:val="18"/>
          <w:szCs w:val="18"/>
        </w:rPr>
        <w:t>Lēmuma projekta iesniedžejs</w:t>
      </w:r>
    </w:p>
    <w:p w:rsidR="00B247FC" w:rsidRDefault="00B247FC" w:rsidP="00B247FC">
      <w:pPr>
        <w:jc w:val="both"/>
        <w:rPr>
          <w:sz w:val="18"/>
          <w:szCs w:val="18"/>
        </w:rPr>
      </w:pPr>
      <w:r>
        <w:rPr>
          <w:sz w:val="18"/>
          <w:szCs w:val="18"/>
        </w:rPr>
        <w:t>Plānošanas un infrastruktūras attīstības komiteja</w:t>
      </w:r>
    </w:p>
    <w:p w:rsidR="00B247FC" w:rsidRPr="0024306D" w:rsidRDefault="00B247FC" w:rsidP="00B247FC">
      <w:pPr>
        <w:jc w:val="both"/>
        <w:rPr>
          <w:sz w:val="18"/>
          <w:szCs w:val="18"/>
        </w:rPr>
      </w:pPr>
      <w:r w:rsidRPr="0024306D">
        <w:rPr>
          <w:sz w:val="18"/>
          <w:szCs w:val="18"/>
        </w:rPr>
        <w:t>Lēmuma projekta sagatavotājs:</w:t>
      </w:r>
    </w:p>
    <w:p w:rsidR="00B247FC" w:rsidRPr="00322BA0" w:rsidRDefault="00B247FC" w:rsidP="00B247FC">
      <w:pPr>
        <w:jc w:val="both"/>
        <w:rPr>
          <w:sz w:val="18"/>
          <w:szCs w:val="18"/>
        </w:rPr>
      </w:pPr>
      <w:r>
        <w:rPr>
          <w:sz w:val="18"/>
          <w:szCs w:val="18"/>
        </w:rPr>
        <w:t>Domes juriskonsults I.Tārauds</w:t>
      </w:r>
    </w:p>
    <w:p w:rsidR="00B247FC" w:rsidRDefault="00B247FC" w:rsidP="00B247FC">
      <w:pPr>
        <w:jc w:val="center"/>
        <w:rPr>
          <w:b/>
        </w:rPr>
      </w:pPr>
    </w:p>
    <w:p w:rsidR="00B247FC" w:rsidRDefault="00B247FC" w:rsidP="00B247FC">
      <w:pPr>
        <w:jc w:val="center"/>
        <w:rPr>
          <w:b/>
        </w:rPr>
      </w:pPr>
    </w:p>
    <w:p w:rsidR="00B247FC" w:rsidRPr="00D627E7" w:rsidRDefault="00B247FC" w:rsidP="00B247FC">
      <w:pPr>
        <w:jc w:val="center"/>
        <w:rPr>
          <w:b/>
        </w:rPr>
      </w:pPr>
      <w:r>
        <w:rPr>
          <w:b/>
        </w:rPr>
        <w:t>8</w:t>
      </w:r>
      <w:r w:rsidRPr="00D627E7">
        <w:rPr>
          <w:b/>
        </w:rPr>
        <w:t>.§</w:t>
      </w:r>
    </w:p>
    <w:p w:rsidR="00B247FC" w:rsidRDefault="00B247FC" w:rsidP="00B247FC">
      <w:pPr>
        <w:jc w:val="center"/>
        <w:rPr>
          <w:b/>
          <w:u w:val="single"/>
        </w:rPr>
      </w:pPr>
      <w:r>
        <w:rPr>
          <w:b/>
          <w:u w:val="single"/>
        </w:rPr>
        <w:t>Par ārvalstu komandējumu</w:t>
      </w:r>
    </w:p>
    <w:p w:rsidR="00B247FC" w:rsidRDefault="00B247FC" w:rsidP="00B247FC">
      <w:pPr>
        <w:rPr>
          <w:rFonts w:cs="Tahoma"/>
          <w:lang w:eastAsia="en-US" w:bidi="en-US"/>
        </w:rPr>
      </w:pPr>
      <w:r>
        <w:t>Ziņo: G.Upenieks</w:t>
      </w:r>
    </w:p>
    <w:p w:rsidR="00B247FC" w:rsidRDefault="00B247FC" w:rsidP="00B247FC">
      <w:pPr>
        <w:rPr>
          <w:rFonts w:cs="Tahoma"/>
          <w:lang w:eastAsia="en-US" w:bidi="en-US"/>
        </w:rPr>
      </w:pP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R.Kalvišs,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atturas - nav</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B247FC" w:rsidRDefault="00B247FC" w:rsidP="00B247FC">
      <w:pPr>
        <w:jc w:val="center"/>
        <w:rPr>
          <w:b/>
          <w:u w:val="single"/>
        </w:rPr>
      </w:pPr>
    </w:p>
    <w:p w:rsidR="00B247FC" w:rsidRDefault="00B247FC" w:rsidP="00B247FC">
      <w:pPr>
        <w:pStyle w:val="ListParagraph"/>
        <w:widowControl w:val="0"/>
        <w:numPr>
          <w:ilvl w:val="0"/>
          <w:numId w:val="6"/>
        </w:numPr>
        <w:suppressAutoHyphens/>
        <w:ind w:left="426"/>
        <w:contextualSpacing w:val="0"/>
        <w:jc w:val="both"/>
        <w:rPr>
          <w:b/>
        </w:rPr>
      </w:pPr>
      <w:r>
        <w:t xml:space="preserve">Latvijas-Lietuvas pārrobežu sadarbības programmas projekta LLI-386 Degradēto teritoriju revitalizācija (TransForm) ietvaros, speciālistu, kas strādā projekta partnerības pašvaldībās un pašvaldību institūcijās Latvijā un Lietuvā zināšanu paaugstināšanai par degradēto teritoriju atjaunošanu, </w:t>
      </w:r>
      <w:r>
        <w:rPr>
          <w:b/>
        </w:rPr>
        <w:t>komandēt</w:t>
      </w:r>
      <w:r>
        <w:t xml:space="preserve"> Būvvaldes būvinspektora palīgu </w:t>
      </w:r>
      <w:r>
        <w:rPr>
          <w:b/>
        </w:rPr>
        <w:t xml:space="preserve">Aleksandru Skerškāni </w:t>
      </w:r>
      <w:r>
        <w:t xml:space="preserve">pieredzes apmaiņas braucienā </w:t>
      </w:r>
      <w:r>
        <w:rPr>
          <w:b/>
        </w:rPr>
        <w:t xml:space="preserve"> uz Prāgu (Čehija), no 29.10.2018. līdz 01.11.2018.</w:t>
      </w:r>
    </w:p>
    <w:p w:rsidR="00B247FC" w:rsidRDefault="00B247FC" w:rsidP="00B247FC">
      <w:pPr>
        <w:pStyle w:val="ListParagraph"/>
        <w:widowControl w:val="0"/>
        <w:numPr>
          <w:ilvl w:val="0"/>
          <w:numId w:val="6"/>
        </w:numPr>
        <w:suppressAutoHyphens/>
        <w:ind w:left="426"/>
        <w:contextualSpacing w:val="0"/>
        <w:jc w:val="both"/>
      </w:pPr>
      <w:r>
        <w:t>Komandējuma izdevumi tiek segti no Latvijas-Lietuvas pārrobežu sadarbības programmas projekta LLI-386 Degradēto teritoriju revitalizācija (TransForm) Krāslavas novada domes kā projekta partnera Nr.5 budžeta līdzekļiem.</w:t>
      </w:r>
    </w:p>
    <w:p w:rsidR="00B247FC" w:rsidRDefault="00B247FC" w:rsidP="00B247FC">
      <w:pPr>
        <w:jc w:val="both"/>
        <w:rPr>
          <w:sz w:val="18"/>
          <w:szCs w:val="18"/>
        </w:rPr>
      </w:pPr>
    </w:p>
    <w:p w:rsidR="00B247FC" w:rsidRDefault="00B247FC" w:rsidP="00B247FC">
      <w:pPr>
        <w:jc w:val="both"/>
        <w:rPr>
          <w:sz w:val="18"/>
          <w:szCs w:val="18"/>
        </w:rPr>
      </w:pPr>
      <w:r>
        <w:rPr>
          <w:sz w:val="18"/>
          <w:szCs w:val="18"/>
        </w:rPr>
        <w:t>Lēmuma projekta iesniedzējs:</w:t>
      </w:r>
    </w:p>
    <w:p w:rsidR="00B247FC" w:rsidRDefault="00B247FC" w:rsidP="00B247FC">
      <w:pPr>
        <w:jc w:val="both"/>
        <w:rPr>
          <w:sz w:val="18"/>
          <w:szCs w:val="18"/>
        </w:rPr>
      </w:pPr>
      <w:r>
        <w:rPr>
          <w:sz w:val="18"/>
          <w:szCs w:val="18"/>
        </w:rPr>
        <w:t>Domes priekšsēdētāja vietnieks V.Moisejs</w:t>
      </w:r>
    </w:p>
    <w:p w:rsidR="00B247FC" w:rsidRDefault="00B247FC" w:rsidP="00B247FC">
      <w:pPr>
        <w:jc w:val="both"/>
        <w:rPr>
          <w:sz w:val="18"/>
          <w:szCs w:val="18"/>
        </w:rPr>
      </w:pPr>
      <w:r>
        <w:rPr>
          <w:sz w:val="18"/>
          <w:szCs w:val="18"/>
        </w:rPr>
        <w:t>Lēmuma projekta sagatavotājs:</w:t>
      </w:r>
    </w:p>
    <w:p w:rsidR="00B247FC" w:rsidRDefault="00B247FC" w:rsidP="00B247FC">
      <w:pPr>
        <w:jc w:val="both"/>
        <w:rPr>
          <w:sz w:val="18"/>
          <w:szCs w:val="18"/>
        </w:rPr>
      </w:pPr>
      <w:r>
        <w:rPr>
          <w:sz w:val="18"/>
          <w:szCs w:val="18"/>
        </w:rPr>
        <w:t>Administratīvā nodaļa</w:t>
      </w:r>
    </w:p>
    <w:p w:rsidR="00B247FC" w:rsidRDefault="00B247FC" w:rsidP="00B247FC">
      <w:pPr>
        <w:rPr>
          <w:b/>
        </w:rPr>
      </w:pPr>
    </w:p>
    <w:p w:rsidR="00B247FC" w:rsidRPr="00AB7B50" w:rsidRDefault="00B247FC" w:rsidP="00B247FC">
      <w:pPr>
        <w:jc w:val="center"/>
        <w:rPr>
          <w:b/>
        </w:rPr>
      </w:pPr>
      <w:r>
        <w:rPr>
          <w:b/>
        </w:rPr>
        <w:t>9</w:t>
      </w:r>
      <w:r w:rsidRPr="00AB7B50">
        <w:rPr>
          <w:b/>
        </w:rPr>
        <w:t>.§</w:t>
      </w:r>
    </w:p>
    <w:p w:rsidR="00B247FC" w:rsidRPr="0050008B" w:rsidRDefault="00B247FC" w:rsidP="00B247FC">
      <w:pPr>
        <w:jc w:val="center"/>
        <w:rPr>
          <w:b/>
          <w:u w:val="single"/>
        </w:rPr>
      </w:pPr>
      <w:r w:rsidRPr="0050008B">
        <w:rPr>
          <w:b/>
          <w:u w:val="single"/>
        </w:rPr>
        <w:t>Par rīkojuma apstiprināšanu</w:t>
      </w:r>
    </w:p>
    <w:p w:rsidR="00B247FC" w:rsidRDefault="00B247FC" w:rsidP="00B247FC">
      <w:pPr>
        <w:rPr>
          <w:rFonts w:cs="Tahoma"/>
          <w:lang w:eastAsia="en-US" w:bidi="en-US"/>
        </w:rPr>
      </w:pPr>
      <w:r>
        <w:t>Ziņo: G.Upenieks</w:t>
      </w:r>
    </w:p>
    <w:p w:rsidR="00B247FC" w:rsidRDefault="00B247FC" w:rsidP="00B247FC">
      <w:pPr>
        <w:rPr>
          <w:rFonts w:cs="Tahoma"/>
          <w:lang w:eastAsia="en-US" w:bidi="en-US"/>
        </w:rPr>
      </w:pPr>
      <w:r>
        <w:rPr>
          <w:rFonts w:cs="Tahoma"/>
          <w:lang w:eastAsia="en-US" w:bidi="en-US"/>
        </w:rPr>
        <w:t>Debatēs piedalās: R.Kalvišs, V.Moisejs</w:t>
      </w:r>
    </w:p>
    <w:p w:rsidR="00B247FC" w:rsidRDefault="00B247FC" w:rsidP="00B247FC">
      <w:pPr>
        <w:rPr>
          <w:rFonts w:cs="Tahoma"/>
          <w:lang w:eastAsia="en-US" w:bidi="en-US"/>
        </w:rPr>
      </w:pPr>
    </w:p>
    <w:p w:rsidR="00B247FC" w:rsidRPr="004E0732" w:rsidRDefault="00B247FC" w:rsidP="00B247FC">
      <w:pPr>
        <w:rPr>
          <w:b/>
          <w:u w:val="single"/>
        </w:rPr>
      </w:pPr>
      <w:r>
        <w:rPr>
          <w:rFonts w:cs="Tahoma"/>
          <w:lang w:eastAsia="en-US" w:bidi="en-US"/>
        </w:rPr>
        <w:t>Vārdiskais balsojums:</w:t>
      </w:r>
    </w:p>
    <w:p w:rsidR="00B247FC" w:rsidRDefault="00B247FC" w:rsidP="00B247FC">
      <w:pPr>
        <w:pStyle w:val="Standard"/>
        <w:tabs>
          <w:tab w:val="left" w:pos="720"/>
        </w:tabs>
        <w:rPr>
          <w:rFonts w:eastAsia="Times New Roman" w:cs="Times New Roman"/>
          <w:lang w:bidi="ar-SA"/>
        </w:rPr>
      </w:pPr>
      <w:r>
        <w:rPr>
          <w:rFonts w:cs="Tahoma"/>
          <w:lang w:eastAsia="en-US" w:bidi="en-US"/>
        </w:rPr>
        <w:t xml:space="preserve">par –  </w:t>
      </w:r>
      <w:r>
        <w:rPr>
          <w:rFonts w:eastAsia="Times New Roman" w:cs="Times New Roman"/>
          <w:lang w:bidi="ar-SA"/>
        </w:rPr>
        <w:t xml:space="preserve">V.Bīriņa, J.Dobkevičs, A.Jevtušoks, V.Lene, A.Ļaksa, V.Moisejs, J.Saksons,    </w:t>
      </w:r>
    </w:p>
    <w:p w:rsidR="00B247FC" w:rsidRDefault="00B247FC" w:rsidP="00B247FC">
      <w:pPr>
        <w:pStyle w:val="Standard"/>
        <w:tabs>
          <w:tab w:val="left" w:pos="720"/>
        </w:tabs>
      </w:pPr>
      <w:r>
        <w:rPr>
          <w:rFonts w:eastAsia="Times New Roman" w:cs="Times New Roman"/>
          <w:lang w:bidi="ar-SA"/>
        </w:rPr>
        <w:t xml:space="preserve">          A.Savickis, G.Svarinskis, J.Tukāns, G.Upenieks, J.Vanaga, Ē.Zaikovskis, D.Zalbovičs</w:t>
      </w:r>
    </w:p>
    <w:p w:rsidR="00B247FC" w:rsidRDefault="00B247FC" w:rsidP="00B247FC">
      <w:pPr>
        <w:pStyle w:val="Standard"/>
        <w:tabs>
          <w:tab w:val="left" w:pos="720"/>
        </w:tabs>
        <w:rPr>
          <w:rFonts w:cs="Tahoma"/>
          <w:lang w:eastAsia="en-US" w:bidi="en-US"/>
        </w:rPr>
      </w:pPr>
      <w:r>
        <w:rPr>
          <w:rFonts w:cs="Tahoma"/>
          <w:lang w:eastAsia="en-US" w:bidi="en-US"/>
        </w:rPr>
        <w:t>pret - nav</w:t>
      </w:r>
    </w:p>
    <w:p w:rsidR="00B247FC" w:rsidRDefault="00B247FC" w:rsidP="00B247FC">
      <w:pPr>
        <w:pStyle w:val="Standard"/>
        <w:tabs>
          <w:tab w:val="left" w:pos="720"/>
        </w:tabs>
        <w:rPr>
          <w:rFonts w:cs="Tahoma"/>
          <w:lang w:eastAsia="en-US" w:bidi="en-US"/>
        </w:rPr>
      </w:pPr>
      <w:r>
        <w:rPr>
          <w:rFonts w:cs="Tahoma"/>
          <w:lang w:eastAsia="en-US" w:bidi="en-US"/>
        </w:rPr>
        <w:t xml:space="preserve">atturas - </w:t>
      </w:r>
      <w:r>
        <w:rPr>
          <w:rFonts w:eastAsia="Times New Roman" w:cs="Times New Roman"/>
          <w:lang w:bidi="ar-SA"/>
        </w:rPr>
        <w:t>R.Kalvišs</w:t>
      </w:r>
    </w:p>
    <w:p w:rsidR="00B247FC" w:rsidRDefault="00B247FC" w:rsidP="00B247FC">
      <w:pPr>
        <w:pStyle w:val="Standard"/>
        <w:tabs>
          <w:tab w:val="left" w:pos="720"/>
        </w:tabs>
        <w:spacing w:line="276" w:lineRule="auto"/>
        <w:rPr>
          <w:rFonts w:cs="Tahoma"/>
          <w:lang w:eastAsia="en-US" w:bidi="en-US"/>
        </w:rPr>
      </w:pPr>
    </w:p>
    <w:p w:rsidR="00B247FC" w:rsidRDefault="00B247FC" w:rsidP="00B247FC">
      <w:pPr>
        <w:pStyle w:val="Standard"/>
        <w:tabs>
          <w:tab w:val="left" w:pos="720"/>
        </w:tabs>
        <w:spacing w:line="276" w:lineRule="auto"/>
      </w:pPr>
      <w:r>
        <w:rPr>
          <w:rFonts w:cs="Tahoma"/>
          <w:lang w:eastAsia="en-US" w:bidi="en-US"/>
        </w:rPr>
        <w:t xml:space="preserve">Atklāti balsojot, par – 14, pret – nav, atturas – 1, Krāslavas novada dome </w:t>
      </w:r>
      <w:r>
        <w:rPr>
          <w:rFonts w:cs="Tahoma"/>
          <w:b/>
          <w:lang w:eastAsia="en-US" w:bidi="en-US"/>
        </w:rPr>
        <w:t>nolemj:</w:t>
      </w:r>
    </w:p>
    <w:p w:rsidR="00B247FC" w:rsidRDefault="00B247FC" w:rsidP="00B247FC">
      <w:pPr>
        <w:jc w:val="center"/>
        <w:rPr>
          <w:b/>
          <w:u w:val="single"/>
        </w:rPr>
      </w:pPr>
    </w:p>
    <w:p w:rsidR="00B247FC" w:rsidRDefault="00B247FC" w:rsidP="00B247FC">
      <w:pPr>
        <w:ind w:firstLine="720"/>
        <w:jc w:val="both"/>
      </w:pPr>
      <w:r w:rsidRPr="0050008B">
        <w:rPr>
          <w:b/>
        </w:rPr>
        <w:t xml:space="preserve">Apstiprināt </w:t>
      </w:r>
      <w:r>
        <w:rPr>
          <w:b/>
        </w:rPr>
        <w:t xml:space="preserve"> </w:t>
      </w:r>
      <w:r w:rsidRPr="0050008B">
        <w:t>16.10.2018. rīkojumu Nr.16ā/k “Par G.Upenieka, T.Kozačukas, J.Skerškāna, J.Dobkeviča un A.Bārtuļa komandējumu”</w:t>
      </w:r>
      <w:r>
        <w:t xml:space="preserve"> </w:t>
      </w:r>
    </w:p>
    <w:p w:rsidR="00B247FC" w:rsidRDefault="00B247FC" w:rsidP="00B247FC">
      <w:pPr>
        <w:jc w:val="both"/>
      </w:pPr>
      <w:r>
        <w:t>(rīkojuma pilns teksts pielikumā)</w:t>
      </w:r>
    </w:p>
    <w:p w:rsidR="00B247FC" w:rsidRDefault="00B247FC" w:rsidP="00B247FC">
      <w:pPr>
        <w:jc w:val="both"/>
      </w:pPr>
    </w:p>
    <w:p w:rsidR="00B247FC" w:rsidRPr="001E4438" w:rsidRDefault="00B247FC" w:rsidP="00B247FC">
      <w:pPr>
        <w:jc w:val="both"/>
        <w:rPr>
          <w:sz w:val="18"/>
          <w:szCs w:val="18"/>
        </w:rPr>
      </w:pPr>
      <w:r w:rsidRPr="001E4438">
        <w:rPr>
          <w:sz w:val="18"/>
          <w:szCs w:val="18"/>
        </w:rPr>
        <w:t>Lēmuma projekta iesniedzējs:</w:t>
      </w:r>
    </w:p>
    <w:p w:rsidR="00B247FC" w:rsidRPr="001E4438" w:rsidRDefault="00B247FC" w:rsidP="00B247FC">
      <w:pPr>
        <w:jc w:val="both"/>
        <w:rPr>
          <w:sz w:val="18"/>
          <w:szCs w:val="18"/>
        </w:rPr>
      </w:pPr>
      <w:r w:rsidRPr="001E4438">
        <w:rPr>
          <w:sz w:val="18"/>
          <w:szCs w:val="18"/>
        </w:rPr>
        <w:t>Domes priekšsēdētāj</w:t>
      </w:r>
      <w:r>
        <w:rPr>
          <w:sz w:val="18"/>
          <w:szCs w:val="18"/>
        </w:rPr>
        <w:t>a vietnieks V.Moisejs</w:t>
      </w:r>
      <w:r w:rsidRPr="001E4438">
        <w:rPr>
          <w:sz w:val="18"/>
          <w:szCs w:val="18"/>
        </w:rPr>
        <w:tab/>
      </w:r>
    </w:p>
    <w:p w:rsidR="00B247FC" w:rsidRDefault="00B247FC" w:rsidP="00B247FC">
      <w:pPr>
        <w:jc w:val="both"/>
        <w:rPr>
          <w:sz w:val="18"/>
          <w:szCs w:val="18"/>
        </w:rPr>
      </w:pPr>
      <w:r>
        <w:rPr>
          <w:sz w:val="18"/>
          <w:szCs w:val="18"/>
        </w:rPr>
        <w:t>Lēmuma projekta sagatavotājs</w:t>
      </w:r>
    </w:p>
    <w:p w:rsidR="00B247FC" w:rsidRDefault="00B247FC" w:rsidP="00B247FC">
      <w:pPr>
        <w:jc w:val="both"/>
        <w:rPr>
          <w:sz w:val="18"/>
          <w:szCs w:val="18"/>
        </w:rPr>
      </w:pPr>
      <w:r>
        <w:rPr>
          <w:sz w:val="18"/>
          <w:szCs w:val="18"/>
        </w:rPr>
        <w:t>Lietvede Ā.Leonoviča</w:t>
      </w:r>
    </w:p>
    <w:p w:rsidR="00B247FC" w:rsidRPr="001E4438" w:rsidRDefault="00B247FC" w:rsidP="00B247FC">
      <w:pPr>
        <w:jc w:val="both"/>
        <w:rPr>
          <w:sz w:val="18"/>
          <w:szCs w:val="18"/>
        </w:rPr>
      </w:pPr>
    </w:p>
    <w:p w:rsidR="00B247FC" w:rsidRDefault="00B247FC" w:rsidP="00B247FC">
      <w:pPr>
        <w:jc w:val="both"/>
      </w:pPr>
    </w:p>
    <w:p w:rsidR="003C0D7B" w:rsidRDefault="003C0D7B" w:rsidP="00B247FC">
      <w:pPr>
        <w:jc w:val="center"/>
        <w:rPr>
          <w:b/>
        </w:rPr>
      </w:pPr>
    </w:p>
    <w:p w:rsidR="003C0D7B" w:rsidRDefault="003C0D7B" w:rsidP="00B247FC">
      <w:pPr>
        <w:jc w:val="center"/>
        <w:rPr>
          <w:b/>
        </w:rPr>
      </w:pPr>
    </w:p>
    <w:p w:rsidR="003C0D7B" w:rsidRDefault="003C0D7B" w:rsidP="00B247FC">
      <w:pPr>
        <w:jc w:val="center"/>
        <w:rPr>
          <w:b/>
        </w:rPr>
      </w:pPr>
    </w:p>
    <w:p w:rsidR="003C0D7B" w:rsidRDefault="003C0D7B" w:rsidP="00B247FC">
      <w:pPr>
        <w:jc w:val="center"/>
        <w:rPr>
          <w:b/>
        </w:rPr>
      </w:pPr>
    </w:p>
    <w:p w:rsidR="00B247FC" w:rsidRPr="00073F5E" w:rsidRDefault="00B247FC" w:rsidP="00B247FC">
      <w:pPr>
        <w:jc w:val="center"/>
        <w:rPr>
          <w:b/>
        </w:rPr>
      </w:pPr>
      <w:r w:rsidRPr="00073F5E">
        <w:rPr>
          <w:b/>
        </w:rPr>
        <w:lastRenderedPageBreak/>
        <w:t>10.§</w:t>
      </w:r>
    </w:p>
    <w:p w:rsidR="00B247FC" w:rsidRPr="00073F5E" w:rsidRDefault="00B247FC" w:rsidP="00B247FC">
      <w:pPr>
        <w:jc w:val="center"/>
        <w:rPr>
          <w:b/>
          <w:u w:val="single"/>
        </w:rPr>
      </w:pPr>
      <w:r w:rsidRPr="00073F5E">
        <w:rPr>
          <w:b/>
          <w:u w:val="single"/>
        </w:rPr>
        <w:t xml:space="preserve">Par dāvinājuma pieņemšanu </w:t>
      </w:r>
    </w:p>
    <w:p w:rsidR="00B247FC" w:rsidRPr="00073F5E" w:rsidRDefault="00B247FC" w:rsidP="00B247FC">
      <w:pPr>
        <w:jc w:val="center"/>
        <w:rPr>
          <w:b/>
        </w:rPr>
      </w:pPr>
      <w:r w:rsidRPr="00073F5E">
        <w:rPr>
          <w:b/>
        </w:rPr>
        <w:t>10.1.</w:t>
      </w:r>
    </w:p>
    <w:p w:rsidR="00B247FC" w:rsidRDefault="00B247FC" w:rsidP="00B247FC">
      <w:pPr>
        <w:rPr>
          <w:rFonts w:cs="Tahoma"/>
          <w:lang w:eastAsia="en-US" w:bidi="en-US"/>
        </w:rPr>
      </w:pPr>
      <w:r>
        <w:t>Ziņo: G.Upenieks</w:t>
      </w:r>
    </w:p>
    <w:p w:rsidR="00B247FC" w:rsidRPr="00073F5E"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ind w:firstLine="720"/>
        <w:jc w:val="both"/>
      </w:pPr>
      <w:r w:rsidRPr="00073F5E">
        <w:t>Pamatojoties uz likuma „Par pašvaldībām” 14.panta pirmās daļas 2.punktu, Civillikuma 1915.panta pirmo daļu:</w:t>
      </w:r>
    </w:p>
    <w:p w:rsidR="00B247FC" w:rsidRPr="00073F5E" w:rsidRDefault="00B247FC" w:rsidP="00B247FC">
      <w:pPr>
        <w:numPr>
          <w:ilvl w:val="0"/>
          <w:numId w:val="12"/>
        </w:numPr>
        <w:tabs>
          <w:tab w:val="clear" w:pos="1080"/>
        </w:tabs>
        <w:ind w:left="284" w:hanging="284"/>
        <w:jc w:val="both"/>
        <w:rPr>
          <w:b/>
        </w:rPr>
      </w:pPr>
      <w:r w:rsidRPr="00073F5E">
        <w:rPr>
          <w:b/>
        </w:rPr>
        <w:t>Pieņemt Ļubovas A</w:t>
      </w:r>
      <w:r w:rsidR="003C0D7B" w:rsidRPr="00CC0288">
        <w:rPr>
          <w:color w:val="000000" w:themeColor="text1"/>
        </w:rPr>
        <w:t>[..]</w:t>
      </w:r>
      <w:r w:rsidRPr="00073F5E">
        <w:t xml:space="preserve">, personas kods </w:t>
      </w:r>
      <w:r w:rsidR="003C0D7B" w:rsidRPr="00CC0288">
        <w:rPr>
          <w:color w:val="000000" w:themeColor="text1"/>
        </w:rPr>
        <w:t>[..]</w:t>
      </w:r>
      <w:r w:rsidRPr="00073F5E">
        <w:t>,</w:t>
      </w:r>
      <w:r w:rsidRPr="00073F5E">
        <w:rPr>
          <w:b/>
        </w:rPr>
        <w:t xml:space="preserve"> </w:t>
      </w:r>
      <w:r w:rsidRPr="00073F5E">
        <w:t>piedāvāto dāvinājumu  - nekustamo īpašumu  - dzīvokli Nr.</w:t>
      </w:r>
      <w:r w:rsidR="003C0D7B" w:rsidRPr="003C0D7B">
        <w:rPr>
          <w:color w:val="000000" w:themeColor="text1"/>
        </w:rPr>
        <w:t xml:space="preserve"> </w:t>
      </w:r>
      <w:r w:rsidR="003C0D7B" w:rsidRPr="00CC0288">
        <w:rPr>
          <w:color w:val="000000" w:themeColor="text1"/>
        </w:rPr>
        <w:t>[..]</w:t>
      </w:r>
      <w:r w:rsidRPr="00073F5E">
        <w:t xml:space="preserve"> Aronsona ielā 14, Krāslavā, (kadastra numurs 6001-900-1892).</w:t>
      </w:r>
    </w:p>
    <w:p w:rsidR="00B247FC" w:rsidRPr="00073F5E" w:rsidRDefault="00B247FC" w:rsidP="00B247FC">
      <w:pPr>
        <w:numPr>
          <w:ilvl w:val="0"/>
          <w:numId w:val="12"/>
        </w:numPr>
        <w:tabs>
          <w:tab w:val="clear" w:pos="1080"/>
        </w:tabs>
        <w:ind w:left="284" w:hanging="284"/>
        <w:jc w:val="both"/>
        <w:rPr>
          <w:b/>
        </w:rPr>
      </w:pPr>
      <w:r w:rsidRPr="00073F5E">
        <w:t xml:space="preserve">Izdevumus, kas saistīti ar dāvinājumu pieņemšanu, </w:t>
      </w:r>
      <w:r w:rsidRPr="00073F5E">
        <w:rPr>
          <w:b/>
        </w:rPr>
        <w:t>segt</w:t>
      </w:r>
      <w:r w:rsidRPr="00073F5E">
        <w:t xml:space="preserve"> no Krāslavas  novada domes budžeta līdzekļiem.</w:t>
      </w:r>
    </w:p>
    <w:p w:rsidR="00B247FC" w:rsidRPr="00073F5E" w:rsidRDefault="00B247FC" w:rsidP="00B247FC">
      <w:pPr>
        <w:jc w:val="both"/>
        <w:rPr>
          <w:sz w:val="16"/>
          <w:szCs w:val="16"/>
        </w:rPr>
      </w:pPr>
    </w:p>
    <w:p w:rsidR="00B247FC" w:rsidRPr="00073F5E" w:rsidRDefault="00B247FC" w:rsidP="00B247FC">
      <w:pPr>
        <w:jc w:val="both"/>
        <w:rPr>
          <w:sz w:val="20"/>
          <w:szCs w:val="20"/>
        </w:rPr>
      </w:pPr>
      <w:r w:rsidRPr="00073F5E">
        <w:rPr>
          <w:sz w:val="20"/>
          <w:szCs w:val="20"/>
        </w:rPr>
        <w:t>(dāvinājuma līguma projekts pielikumā)</w:t>
      </w:r>
    </w:p>
    <w:p w:rsidR="00B247FC" w:rsidRPr="00073F5E" w:rsidRDefault="00B247FC" w:rsidP="00B247FC">
      <w:pPr>
        <w:jc w:val="center"/>
        <w:rPr>
          <w:b/>
        </w:rPr>
      </w:pPr>
    </w:p>
    <w:p w:rsidR="00B247FC" w:rsidRPr="00073F5E" w:rsidRDefault="00B247FC" w:rsidP="00B247FC">
      <w:pPr>
        <w:jc w:val="center"/>
        <w:rPr>
          <w:b/>
        </w:rPr>
      </w:pPr>
    </w:p>
    <w:p w:rsidR="00B247FC" w:rsidRPr="00073F5E" w:rsidRDefault="00B247FC" w:rsidP="00B247FC">
      <w:pPr>
        <w:jc w:val="center"/>
        <w:rPr>
          <w:b/>
        </w:rPr>
      </w:pPr>
      <w:r w:rsidRPr="00073F5E">
        <w:rPr>
          <w:b/>
        </w:rPr>
        <w:t>10.2.</w:t>
      </w:r>
    </w:p>
    <w:p w:rsidR="00B247FC" w:rsidRDefault="00B247FC" w:rsidP="00B247FC">
      <w:pPr>
        <w:rPr>
          <w:b/>
        </w:rPr>
      </w:pPr>
      <w:r>
        <w:t>Ziņo: G.Upenieks</w:t>
      </w:r>
    </w:p>
    <w:p w:rsidR="00B247FC" w:rsidRPr="00073F5E" w:rsidRDefault="00B247FC" w:rsidP="00B247FC">
      <w:pPr>
        <w:rPr>
          <w:b/>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ind w:left="360" w:hanging="360"/>
        <w:jc w:val="both"/>
      </w:pPr>
      <w:r w:rsidRPr="00073F5E">
        <w:t xml:space="preserve">1. Pamatojoties uz likuma „Par pašvaldībām” 14.panta pirmās daļas 2.punktu, Civillikuma 1915.panta pirmo daļu, </w:t>
      </w:r>
      <w:r w:rsidRPr="00073F5E">
        <w:rPr>
          <w:b/>
        </w:rPr>
        <w:t>pieņemt Janīnas G</w:t>
      </w:r>
      <w:r w:rsidR="003C0D7B" w:rsidRPr="00CC0288">
        <w:rPr>
          <w:color w:val="000000" w:themeColor="text1"/>
        </w:rPr>
        <w:t>[..]</w:t>
      </w:r>
      <w:r w:rsidRPr="00073F5E">
        <w:t xml:space="preserve">, personas kods </w:t>
      </w:r>
      <w:r w:rsidR="003C0D7B" w:rsidRPr="00CC0288">
        <w:rPr>
          <w:color w:val="000000" w:themeColor="text1"/>
        </w:rPr>
        <w:t>[..]</w:t>
      </w:r>
      <w:r w:rsidRPr="00073F5E">
        <w:t>,</w:t>
      </w:r>
      <w:r w:rsidRPr="00073F5E">
        <w:rPr>
          <w:b/>
        </w:rPr>
        <w:t xml:space="preserve"> </w:t>
      </w:r>
      <w:r w:rsidRPr="00073F5E">
        <w:t>piedāvāto dāvinājumu  - nekustamo īpašumu  - dzīvokli Nr.</w:t>
      </w:r>
      <w:r w:rsidR="003C0D7B" w:rsidRPr="003C0D7B">
        <w:rPr>
          <w:color w:val="000000" w:themeColor="text1"/>
        </w:rPr>
        <w:t xml:space="preserve"> </w:t>
      </w:r>
      <w:r w:rsidR="003C0D7B" w:rsidRPr="00CC0288">
        <w:rPr>
          <w:color w:val="000000" w:themeColor="text1"/>
        </w:rPr>
        <w:t>[..]</w:t>
      </w:r>
      <w:r w:rsidRPr="00073F5E">
        <w:t>, Rīgas ielā 109, Krāslavā, (kadastra numurs 6001-900-1625).</w:t>
      </w:r>
    </w:p>
    <w:p w:rsidR="00B247FC" w:rsidRPr="00073F5E" w:rsidRDefault="00B247FC" w:rsidP="00B247FC">
      <w:pPr>
        <w:ind w:left="360" w:hanging="360"/>
        <w:jc w:val="both"/>
        <w:rPr>
          <w:b/>
        </w:rPr>
      </w:pPr>
      <w:r w:rsidRPr="00073F5E">
        <w:t xml:space="preserve">2. Izdevumus, kas saistīti ar dāvinājumu pieņemšanu, </w:t>
      </w:r>
      <w:r w:rsidRPr="00073F5E">
        <w:rPr>
          <w:b/>
        </w:rPr>
        <w:t>segt</w:t>
      </w:r>
      <w:r w:rsidRPr="00073F5E">
        <w:t xml:space="preserve"> no Krāslavas  novada domes budžeta līdzekļiem.</w:t>
      </w:r>
    </w:p>
    <w:p w:rsidR="00B247FC" w:rsidRPr="00073F5E" w:rsidRDefault="00B247FC" w:rsidP="00B247FC">
      <w:pPr>
        <w:jc w:val="both"/>
        <w:rPr>
          <w:sz w:val="20"/>
          <w:szCs w:val="20"/>
        </w:rPr>
      </w:pPr>
      <w:r w:rsidRPr="00073F5E">
        <w:rPr>
          <w:sz w:val="20"/>
          <w:szCs w:val="20"/>
        </w:rPr>
        <w:t>(dāvinājuma līguma projekts pielikumā)</w:t>
      </w:r>
    </w:p>
    <w:p w:rsidR="00B247FC" w:rsidRPr="00073F5E" w:rsidRDefault="00B247FC" w:rsidP="00B247FC"/>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r w:rsidRPr="00073F5E">
        <w:rPr>
          <w:sz w:val="18"/>
          <w:szCs w:val="18"/>
        </w:rPr>
        <w:tab/>
      </w:r>
    </w:p>
    <w:p w:rsidR="00B247FC" w:rsidRPr="00073F5E" w:rsidRDefault="00B247FC" w:rsidP="00B247FC">
      <w:pPr>
        <w:jc w:val="both"/>
        <w:rPr>
          <w:sz w:val="18"/>
          <w:szCs w:val="18"/>
        </w:rPr>
      </w:pPr>
      <w:r w:rsidRPr="00073F5E">
        <w:rPr>
          <w:sz w:val="18"/>
          <w:szCs w:val="18"/>
        </w:rPr>
        <w:t>Lēmuma projektu sagatavoja</w:t>
      </w:r>
    </w:p>
    <w:p w:rsidR="00B247FC" w:rsidRPr="00073F5E" w:rsidRDefault="00B247FC" w:rsidP="00B247FC">
      <w:pPr>
        <w:jc w:val="both"/>
        <w:rPr>
          <w:sz w:val="18"/>
          <w:szCs w:val="18"/>
        </w:rPr>
      </w:pPr>
      <w:r w:rsidRPr="00073F5E">
        <w:rPr>
          <w:sz w:val="18"/>
          <w:szCs w:val="18"/>
        </w:rPr>
        <w:t xml:space="preserve">Vec. juriskonsults A.Skerškāns </w:t>
      </w:r>
    </w:p>
    <w:p w:rsidR="00B247FC" w:rsidRDefault="00B247FC" w:rsidP="00B247FC">
      <w:pPr>
        <w:jc w:val="center"/>
        <w:rPr>
          <w:b/>
        </w:rPr>
      </w:pPr>
    </w:p>
    <w:p w:rsidR="00B247FC" w:rsidRDefault="00B247FC" w:rsidP="00B247FC">
      <w:pPr>
        <w:jc w:val="center"/>
        <w:rPr>
          <w:b/>
        </w:rPr>
      </w:pPr>
    </w:p>
    <w:p w:rsidR="00B247FC" w:rsidRPr="00073F5E" w:rsidRDefault="00B247FC" w:rsidP="00B247FC">
      <w:pPr>
        <w:jc w:val="center"/>
        <w:rPr>
          <w:b/>
        </w:rPr>
      </w:pPr>
    </w:p>
    <w:p w:rsidR="003C0D7B" w:rsidRDefault="003C0D7B" w:rsidP="00B247FC">
      <w:pPr>
        <w:jc w:val="center"/>
        <w:rPr>
          <w:b/>
        </w:rPr>
      </w:pPr>
    </w:p>
    <w:p w:rsidR="003C0D7B" w:rsidRDefault="003C0D7B" w:rsidP="00B247FC">
      <w:pPr>
        <w:jc w:val="center"/>
        <w:rPr>
          <w:b/>
        </w:rPr>
      </w:pPr>
    </w:p>
    <w:p w:rsidR="003C0D7B" w:rsidRDefault="003C0D7B" w:rsidP="00B247FC">
      <w:pPr>
        <w:jc w:val="center"/>
        <w:rPr>
          <w:b/>
        </w:rPr>
      </w:pPr>
    </w:p>
    <w:p w:rsidR="003C0D7B" w:rsidRDefault="003C0D7B" w:rsidP="00B247FC">
      <w:pPr>
        <w:jc w:val="center"/>
        <w:rPr>
          <w:b/>
        </w:rPr>
      </w:pPr>
    </w:p>
    <w:p w:rsidR="003C0D7B" w:rsidRDefault="003C0D7B" w:rsidP="00B247FC">
      <w:pPr>
        <w:jc w:val="center"/>
        <w:rPr>
          <w:b/>
        </w:rPr>
      </w:pPr>
    </w:p>
    <w:p w:rsidR="00B247FC" w:rsidRPr="00073F5E" w:rsidRDefault="00B247FC" w:rsidP="00B247FC">
      <w:pPr>
        <w:jc w:val="center"/>
        <w:rPr>
          <w:b/>
        </w:rPr>
      </w:pPr>
      <w:r w:rsidRPr="00073F5E">
        <w:rPr>
          <w:b/>
        </w:rPr>
        <w:lastRenderedPageBreak/>
        <w:t>11.§</w:t>
      </w:r>
    </w:p>
    <w:p w:rsidR="00B247FC" w:rsidRPr="00073F5E" w:rsidRDefault="00B247FC" w:rsidP="00B247FC">
      <w:pPr>
        <w:jc w:val="center"/>
        <w:rPr>
          <w:b/>
          <w:u w:val="single"/>
        </w:rPr>
      </w:pPr>
      <w:r w:rsidRPr="00073F5E">
        <w:rPr>
          <w:b/>
          <w:u w:val="single"/>
        </w:rPr>
        <w:t xml:space="preserve">Par Krāslavas novada pašvaldības nekustamā īpašuma atsavināšanu </w:t>
      </w:r>
    </w:p>
    <w:p w:rsidR="00B247FC" w:rsidRDefault="00B247FC" w:rsidP="00B247FC">
      <w:pPr>
        <w:rPr>
          <w:rFonts w:cs="Tahoma"/>
          <w:lang w:eastAsia="en-US" w:bidi="en-US"/>
        </w:rPr>
      </w:pPr>
      <w:r>
        <w:t>Ziņo: G.Upenieks</w:t>
      </w:r>
    </w:p>
    <w:p w:rsidR="00B247FC" w:rsidRDefault="00B247FC" w:rsidP="00B247FC">
      <w:pPr>
        <w:rPr>
          <w:rFonts w:cs="Tahoma"/>
          <w:lang w:eastAsia="en-US" w:bidi="en-US"/>
        </w:rPr>
      </w:pPr>
    </w:p>
    <w:p w:rsidR="00B247FC" w:rsidRPr="00073F5E" w:rsidRDefault="00B247FC" w:rsidP="00B247FC">
      <w:pPr>
        <w:rPr>
          <w:rFonts w:cs="Tahoma"/>
          <w:lang w:eastAsia="en-US" w:bidi="en-US"/>
        </w:rPr>
      </w:pPr>
      <w:r>
        <w:rPr>
          <w:rFonts w:cs="Tahoma"/>
          <w:lang w:eastAsia="en-US" w:bidi="en-US"/>
        </w:rPr>
        <w:t>Balso par lēmuma projektu kopumā.</w:t>
      </w: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jc w:val="center"/>
        <w:rPr>
          <w:b/>
        </w:rPr>
      </w:pPr>
      <w:r w:rsidRPr="00073F5E">
        <w:rPr>
          <w:b/>
        </w:rPr>
        <w:t>11.1.</w:t>
      </w:r>
    </w:p>
    <w:p w:rsidR="00B247FC" w:rsidRPr="00073F5E" w:rsidRDefault="00B247FC" w:rsidP="00B247FC">
      <w:pPr>
        <w:pStyle w:val="NormalWeb"/>
        <w:spacing w:before="0" w:beforeAutospacing="0" w:after="0" w:afterAutospacing="0"/>
        <w:ind w:firstLine="720"/>
        <w:jc w:val="both"/>
        <w:rPr>
          <w:b/>
        </w:rPr>
      </w:pPr>
      <w:r w:rsidRPr="00073F5E">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073F5E">
        <w:rPr>
          <w:b/>
        </w:rPr>
        <w:t>:</w:t>
      </w:r>
    </w:p>
    <w:p w:rsidR="00B247FC" w:rsidRPr="00073F5E" w:rsidRDefault="00B247FC" w:rsidP="00B247FC">
      <w:pPr>
        <w:numPr>
          <w:ilvl w:val="0"/>
          <w:numId w:val="17"/>
        </w:numPr>
        <w:ind w:left="426"/>
        <w:jc w:val="both"/>
      </w:pPr>
      <w:r w:rsidRPr="00073F5E">
        <w:rPr>
          <w:b/>
        </w:rPr>
        <w:t xml:space="preserve">Ierakstīt </w:t>
      </w:r>
      <w:r w:rsidRPr="00073F5E">
        <w:t xml:space="preserve">zemesgrāmatā uz Krāslavas novada pašvaldības vārda nekustamo īpašumu – dzīvokli Nr.6, Vienības ielā 30, Krāslavā, Krāslavas novadā. </w:t>
      </w:r>
    </w:p>
    <w:p w:rsidR="00B247FC" w:rsidRPr="00073F5E" w:rsidRDefault="00B247FC" w:rsidP="00B247FC">
      <w:pPr>
        <w:ind w:left="426"/>
        <w:jc w:val="both"/>
      </w:pPr>
    </w:p>
    <w:p w:rsidR="00B247FC" w:rsidRPr="00073F5E" w:rsidRDefault="00B247FC" w:rsidP="00B247FC">
      <w:pPr>
        <w:numPr>
          <w:ilvl w:val="0"/>
          <w:numId w:val="17"/>
        </w:numPr>
        <w:ind w:left="426"/>
        <w:jc w:val="both"/>
      </w:pPr>
      <w:r w:rsidRPr="00073F5E">
        <w:rPr>
          <w:b/>
        </w:rPr>
        <w:t>Nodot</w:t>
      </w:r>
      <w:r w:rsidRPr="00073F5E">
        <w:t xml:space="preserve"> atsavināšanai Krāslavas novada pašvaldībai piederošo nekustamo īpašumu - dzīvokli Nr.6, Vienības ielā 30, Krāslavā, Krāslavas novadā.</w:t>
      </w:r>
    </w:p>
    <w:p w:rsidR="00B247FC" w:rsidRPr="00073F5E" w:rsidRDefault="00B247FC" w:rsidP="00B247FC">
      <w:pPr>
        <w:jc w:val="both"/>
      </w:pPr>
    </w:p>
    <w:p w:rsidR="00B247FC" w:rsidRPr="00073F5E" w:rsidRDefault="00B247FC" w:rsidP="00B247FC">
      <w:pPr>
        <w:numPr>
          <w:ilvl w:val="0"/>
          <w:numId w:val="17"/>
        </w:numPr>
        <w:ind w:left="426"/>
        <w:jc w:val="both"/>
      </w:pPr>
      <w:r w:rsidRPr="00073F5E">
        <w:rPr>
          <w:b/>
        </w:rPr>
        <w:t>Noteikt</w:t>
      </w:r>
      <w:r w:rsidRPr="00073F5E">
        <w:t xml:space="preserve"> nekustamā īpašuma atsavināšanas veidu – pārdošana par brīvu cenu.</w:t>
      </w:r>
    </w:p>
    <w:p w:rsidR="00B247FC" w:rsidRPr="00073F5E" w:rsidRDefault="00B247FC" w:rsidP="00B247FC">
      <w:pPr>
        <w:jc w:val="both"/>
      </w:pPr>
    </w:p>
    <w:p w:rsidR="00B247FC" w:rsidRPr="00073F5E" w:rsidRDefault="00B247FC" w:rsidP="00B247FC">
      <w:pPr>
        <w:numPr>
          <w:ilvl w:val="0"/>
          <w:numId w:val="17"/>
        </w:numPr>
        <w:ind w:left="426"/>
        <w:jc w:val="both"/>
      </w:pPr>
      <w:r w:rsidRPr="00073F5E">
        <w:rPr>
          <w:b/>
        </w:rPr>
        <w:t>Uzdot</w:t>
      </w:r>
      <w:r w:rsidRPr="00073F5E">
        <w:t xml:space="preserve"> Krāslavas novada domes Privatizācijas komisijai organizēt Krāslavas novada pašvaldībai piederošā nekustamā īpašuma - dzīvokļa Nr.6, Vienības ielā 30, Krāslavā, Krāslavas novadā atsavināšanas procedūru saskaņā ar Publiskas personas mantas atsavināšanas likumu.</w:t>
      </w:r>
    </w:p>
    <w:p w:rsidR="00B247FC" w:rsidRPr="00073F5E" w:rsidRDefault="00B247FC" w:rsidP="00B247FC">
      <w:pPr>
        <w:rPr>
          <w:b/>
        </w:rPr>
      </w:pPr>
    </w:p>
    <w:p w:rsidR="00B247FC" w:rsidRPr="00073F5E" w:rsidRDefault="00B247FC" w:rsidP="00B247FC">
      <w:pPr>
        <w:jc w:val="center"/>
        <w:rPr>
          <w:b/>
        </w:rPr>
      </w:pPr>
      <w:r w:rsidRPr="00073F5E">
        <w:rPr>
          <w:b/>
        </w:rPr>
        <w:t>11.2.</w:t>
      </w:r>
    </w:p>
    <w:p w:rsidR="00B247FC" w:rsidRPr="00073F5E" w:rsidRDefault="00B247FC" w:rsidP="00B247FC">
      <w:pPr>
        <w:pStyle w:val="NormalWeb"/>
        <w:spacing w:before="0" w:beforeAutospacing="0" w:after="0" w:afterAutospacing="0"/>
        <w:ind w:firstLine="720"/>
        <w:jc w:val="both"/>
        <w:rPr>
          <w:b/>
        </w:rPr>
      </w:pPr>
      <w:r w:rsidRPr="00073F5E">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073F5E">
        <w:rPr>
          <w:b/>
        </w:rPr>
        <w:t>:</w:t>
      </w:r>
    </w:p>
    <w:p w:rsidR="00B247FC" w:rsidRPr="00073F5E" w:rsidRDefault="00B247FC" w:rsidP="00B247FC">
      <w:pPr>
        <w:ind w:left="426"/>
        <w:jc w:val="both"/>
        <w:rPr>
          <w:b/>
        </w:rPr>
      </w:pPr>
    </w:p>
    <w:p w:rsidR="00B247FC" w:rsidRPr="00073F5E" w:rsidRDefault="00B247FC" w:rsidP="00B247FC">
      <w:pPr>
        <w:numPr>
          <w:ilvl w:val="0"/>
          <w:numId w:val="18"/>
        </w:numPr>
        <w:ind w:left="426" w:hanging="426"/>
        <w:jc w:val="both"/>
      </w:pPr>
      <w:r w:rsidRPr="00073F5E">
        <w:rPr>
          <w:b/>
        </w:rPr>
        <w:t xml:space="preserve">Ierakstīt </w:t>
      </w:r>
      <w:r w:rsidRPr="00073F5E">
        <w:t xml:space="preserve">zemesgrāmatā uz Krāslavas novada pašvaldības vārda nekustamo īpašumu – dzīvokli Nr.47 Raiņa ielā 2, Krāslavā, Krāslavas novadā. </w:t>
      </w:r>
    </w:p>
    <w:p w:rsidR="00B247FC" w:rsidRPr="00073F5E" w:rsidRDefault="00B247FC" w:rsidP="00B247FC">
      <w:pPr>
        <w:ind w:left="426"/>
        <w:jc w:val="both"/>
      </w:pPr>
    </w:p>
    <w:p w:rsidR="00B247FC" w:rsidRPr="00073F5E" w:rsidRDefault="00B247FC" w:rsidP="00B247FC">
      <w:pPr>
        <w:numPr>
          <w:ilvl w:val="0"/>
          <w:numId w:val="18"/>
        </w:numPr>
        <w:ind w:left="426"/>
        <w:jc w:val="both"/>
      </w:pPr>
      <w:r w:rsidRPr="00073F5E">
        <w:rPr>
          <w:b/>
        </w:rPr>
        <w:t>Nodot</w:t>
      </w:r>
      <w:r w:rsidRPr="00073F5E">
        <w:t xml:space="preserve"> atsavināšanai Krāslavas novada pašvaldībai piederošo nekustamo īpašumu - dzīvokli Nr.47 Raiņa ielā 2, Krāslavā, Krāslavas novadā.</w:t>
      </w:r>
    </w:p>
    <w:p w:rsidR="00B247FC" w:rsidRPr="00073F5E" w:rsidRDefault="00B247FC" w:rsidP="00B247FC">
      <w:pPr>
        <w:ind w:left="426" w:firstLine="720"/>
        <w:jc w:val="both"/>
      </w:pPr>
    </w:p>
    <w:p w:rsidR="00B247FC" w:rsidRPr="00073F5E" w:rsidRDefault="00B247FC" w:rsidP="00B247FC">
      <w:pPr>
        <w:numPr>
          <w:ilvl w:val="0"/>
          <w:numId w:val="18"/>
        </w:numPr>
        <w:ind w:left="426"/>
        <w:jc w:val="both"/>
      </w:pPr>
      <w:r w:rsidRPr="00073F5E">
        <w:rPr>
          <w:b/>
        </w:rPr>
        <w:t>Noteikt</w:t>
      </w:r>
      <w:r w:rsidRPr="00073F5E">
        <w:t xml:space="preserve"> nekustamā īpašuma atsavināšanas veidu – pārdošana par brīvu cenu.</w:t>
      </w:r>
    </w:p>
    <w:p w:rsidR="00B247FC" w:rsidRPr="00073F5E" w:rsidRDefault="00B247FC" w:rsidP="00B247FC">
      <w:pPr>
        <w:ind w:left="426"/>
        <w:jc w:val="both"/>
      </w:pPr>
    </w:p>
    <w:p w:rsidR="00B247FC" w:rsidRPr="00073F5E" w:rsidRDefault="00B247FC" w:rsidP="00B247FC">
      <w:pPr>
        <w:numPr>
          <w:ilvl w:val="0"/>
          <w:numId w:val="18"/>
        </w:numPr>
        <w:ind w:left="426"/>
        <w:jc w:val="both"/>
      </w:pPr>
      <w:r w:rsidRPr="00073F5E">
        <w:rPr>
          <w:b/>
        </w:rPr>
        <w:t>Uzdot</w:t>
      </w:r>
      <w:r w:rsidRPr="00073F5E">
        <w:t xml:space="preserve"> Krāslavas novada domes Privatizācijas komisijai organizēt Krāslavas novada pašvaldībai piederošā nekustamā īpašuma - dzīvokļa Nr.47 Raiņa ielā 2, Krāslavā, Krāslavas novadā atsavināšanas procedūru saskaņā ar Publiskas personas mantas atsavināšanas likumu.</w:t>
      </w:r>
    </w:p>
    <w:p w:rsidR="00B247FC" w:rsidRPr="00073F5E" w:rsidRDefault="00B247FC" w:rsidP="00B247FC">
      <w:pPr>
        <w:rPr>
          <w:sz w:val="22"/>
          <w:szCs w:val="22"/>
        </w:rPr>
      </w:pPr>
    </w:p>
    <w:p w:rsidR="00B247FC" w:rsidRPr="00073F5E" w:rsidRDefault="00B247FC" w:rsidP="00B247FC">
      <w:pPr>
        <w:pStyle w:val="NormalWeb"/>
        <w:spacing w:before="0" w:beforeAutospacing="0" w:after="0" w:afterAutospacing="0"/>
        <w:jc w:val="center"/>
        <w:rPr>
          <w:b/>
          <w:bCs/>
        </w:rPr>
      </w:pPr>
      <w:r w:rsidRPr="00073F5E">
        <w:rPr>
          <w:b/>
          <w:bCs/>
        </w:rPr>
        <w:t>11.3.</w:t>
      </w:r>
    </w:p>
    <w:p w:rsidR="00B247FC" w:rsidRPr="00073F5E" w:rsidRDefault="00B247FC" w:rsidP="00B247FC">
      <w:pPr>
        <w:pStyle w:val="NormalWeb"/>
        <w:spacing w:before="0" w:beforeAutospacing="0" w:after="0" w:afterAutospacing="0"/>
        <w:ind w:firstLine="720"/>
        <w:jc w:val="both"/>
      </w:pPr>
      <w:r w:rsidRPr="00073F5E">
        <w:t xml:space="preserve">Pamatojoties uz likumu „Par valsts un pašvaldību zemes īpašuma tiesībām un to nostiprināšanu zemesgrāmatās”, likuma „Par pašvaldībām” 21.panta pirmās daļas 17.punktu, </w:t>
      </w:r>
      <w:r w:rsidRPr="00073F5E">
        <w:lastRenderedPageBreak/>
        <w:t>Publiskas personas mantas atsavināšanas likuma 4.panta pirmo daļu un ceturtās daļas 4.punktu, 5.panta pirmo daļu</w:t>
      </w:r>
      <w:r w:rsidRPr="00073F5E">
        <w:rPr>
          <w:b/>
        </w:rPr>
        <w:t>:</w:t>
      </w:r>
    </w:p>
    <w:p w:rsidR="00B247FC" w:rsidRPr="00073F5E" w:rsidRDefault="00B247FC" w:rsidP="00B247FC">
      <w:pPr>
        <w:numPr>
          <w:ilvl w:val="0"/>
          <w:numId w:val="22"/>
        </w:numPr>
        <w:ind w:left="426"/>
        <w:jc w:val="both"/>
      </w:pPr>
      <w:r w:rsidRPr="00073F5E">
        <w:rPr>
          <w:b/>
        </w:rPr>
        <w:t>Ierakstīt</w:t>
      </w:r>
      <w:r w:rsidRPr="00073F5E">
        <w:t xml:space="preserve"> zemesgrāmatā uz Krāslavas novada pašvaldības vārda nekustamo īpašumu – zemesgabalu (kadastra apzīmējums 6084-003-0136), ar platību 0,16 ha (pēc kadastrālās uzmērīšanas zemesgabala platība var tikt precizēta), kas atrodas Piedrujas pagastā, Krāslavas novadā.</w:t>
      </w:r>
    </w:p>
    <w:p w:rsidR="00B247FC" w:rsidRPr="00073F5E" w:rsidRDefault="00B247FC" w:rsidP="00B247FC">
      <w:pPr>
        <w:ind w:left="426"/>
        <w:jc w:val="both"/>
      </w:pPr>
    </w:p>
    <w:p w:rsidR="00B247FC" w:rsidRPr="00073F5E" w:rsidRDefault="00B247FC" w:rsidP="00B247FC">
      <w:pPr>
        <w:numPr>
          <w:ilvl w:val="0"/>
          <w:numId w:val="22"/>
        </w:numPr>
        <w:ind w:left="426"/>
        <w:jc w:val="both"/>
      </w:pPr>
      <w:r w:rsidRPr="00073F5E">
        <w:rPr>
          <w:b/>
        </w:rPr>
        <w:t>Nodot</w:t>
      </w:r>
      <w:r w:rsidRPr="00073F5E">
        <w:t xml:space="preserve"> atsavināšanai Krāslavas novada pašvaldībai piederošo nekustamo īpašumu – ½ zemesgabala domājamo daļu (kadastra apzīmējums 6084-003-0136).</w:t>
      </w:r>
    </w:p>
    <w:p w:rsidR="00B247FC" w:rsidRPr="00073F5E" w:rsidRDefault="00B247FC" w:rsidP="00B247FC">
      <w:pPr>
        <w:ind w:left="426" w:firstLine="720"/>
        <w:jc w:val="both"/>
      </w:pPr>
    </w:p>
    <w:p w:rsidR="00B247FC" w:rsidRPr="00073F5E" w:rsidRDefault="00B247FC" w:rsidP="00B247FC">
      <w:pPr>
        <w:numPr>
          <w:ilvl w:val="0"/>
          <w:numId w:val="22"/>
        </w:numPr>
        <w:ind w:left="426"/>
        <w:jc w:val="both"/>
      </w:pPr>
      <w:r w:rsidRPr="00073F5E">
        <w:rPr>
          <w:b/>
        </w:rPr>
        <w:t>Noteikt</w:t>
      </w:r>
      <w:r w:rsidRPr="00073F5E">
        <w:t xml:space="preserve"> nekustamā īpašuma atsavināšanas veidu – pārdošana par brīvu cenu.</w:t>
      </w:r>
    </w:p>
    <w:p w:rsidR="00B247FC" w:rsidRPr="00073F5E" w:rsidRDefault="00B247FC" w:rsidP="00B247FC">
      <w:pPr>
        <w:ind w:left="426"/>
        <w:jc w:val="both"/>
      </w:pPr>
    </w:p>
    <w:p w:rsidR="00B247FC" w:rsidRPr="00073F5E" w:rsidRDefault="00B247FC" w:rsidP="00B247FC">
      <w:pPr>
        <w:numPr>
          <w:ilvl w:val="0"/>
          <w:numId w:val="22"/>
        </w:numPr>
        <w:ind w:left="426"/>
        <w:jc w:val="both"/>
      </w:pPr>
      <w:r w:rsidRPr="00073F5E">
        <w:rPr>
          <w:b/>
        </w:rPr>
        <w:t>Uzdot</w:t>
      </w:r>
      <w:r w:rsidRPr="00073F5E">
        <w:t xml:space="preserve"> Krāslavas novada domes Privatizācijas komisijai organizēt Krāslavas novada pašvaldībai piederošā nekustamā īpašuma – ½ zemesgabala domājamās daļas (kadastra apzīmējums 6084-003-0136) atsavināšanas procedūru saskaņā ar Publiskas personas mantas atsavināšanas likumu.</w:t>
      </w:r>
    </w:p>
    <w:p w:rsidR="00B247FC" w:rsidRPr="00073F5E" w:rsidRDefault="00B247FC" w:rsidP="00B247FC">
      <w:pPr>
        <w:pStyle w:val="NormalWeb"/>
        <w:spacing w:before="0" w:beforeAutospacing="0" w:after="0" w:afterAutospacing="0"/>
        <w:rPr>
          <w:b/>
          <w:bCs/>
        </w:rPr>
      </w:pPr>
    </w:p>
    <w:p w:rsidR="00B247FC" w:rsidRDefault="00B247FC" w:rsidP="00B247FC">
      <w:pPr>
        <w:pStyle w:val="NormalWeb"/>
        <w:spacing w:before="0" w:beforeAutospacing="0" w:after="0" w:afterAutospacing="0"/>
        <w:jc w:val="center"/>
        <w:rPr>
          <w:b/>
          <w:bCs/>
        </w:rPr>
      </w:pPr>
    </w:p>
    <w:p w:rsidR="00B247FC" w:rsidRPr="00073F5E" w:rsidRDefault="00B247FC" w:rsidP="00B247FC">
      <w:pPr>
        <w:pStyle w:val="NormalWeb"/>
        <w:spacing w:before="0" w:beforeAutospacing="0" w:after="0" w:afterAutospacing="0"/>
        <w:jc w:val="center"/>
        <w:rPr>
          <w:b/>
          <w:bCs/>
        </w:rPr>
      </w:pPr>
      <w:r w:rsidRPr="00073F5E">
        <w:rPr>
          <w:b/>
          <w:bCs/>
        </w:rPr>
        <w:t>11.4.</w:t>
      </w:r>
    </w:p>
    <w:p w:rsidR="00B247FC" w:rsidRPr="00073F5E" w:rsidRDefault="00B247FC" w:rsidP="00B247FC">
      <w:pPr>
        <w:pStyle w:val="NormalWeb"/>
        <w:spacing w:before="0" w:beforeAutospacing="0" w:after="0" w:afterAutospacing="0"/>
        <w:ind w:firstLine="720"/>
        <w:jc w:val="both"/>
      </w:pPr>
      <w:r w:rsidRPr="00073F5E">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73F5E">
        <w:rPr>
          <w:b/>
        </w:rPr>
        <w:t>:</w:t>
      </w:r>
    </w:p>
    <w:p w:rsidR="00B247FC" w:rsidRPr="00073F5E" w:rsidRDefault="00B247FC" w:rsidP="00B247FC">
      <w:pPr>
        <w:numPr>
          <w:ilvl w:val="0"/>
          <w:numId w:val="21"/>
        </w:numPr>
        <w:ind w:left="426"/>
        <w:jc w:val="both"/>
      </w:pPr>
      <w:r w:rsidRPr="00073F5E">
        <w:rPr>
          <w:b/>
        </w:rPr>
        <w:t>Ierakstīt</w:t>
      </w:r>
      <w:r w:rsidRPr="00073F5E">
        <w:t xml:space="preserve"> zemesgrāmatā uz Krāslavas novada pašvaldības vārda nekustamo īpašumu – zemes gabalu (kadastra apzīmējums 6068-006-0017) ar platību 6,1 ha (pēc kadastrālās uzmērīšanas zemesgabala platība var tikt precizēta), kas atrodas Kalniešu pagastā, Krāslavas novadā.</w:t>
      </w:r>
    </w:p>
    <w:p w:rsidR="00B247FC" w:rsidRPr="00073F5E" w:rsidRDefault="00B247FC" w:rsidP="00B247FC">
      <w:pPr>
        <w:ind w:left="426"/>
        <w:jc w:val="both"/>
      </w:pPr>
    </w:p>
    <w:p w:rsidR="00B247FC" w:rsidRPr="00073F5E" w:rsidRDefault="00B247FC" w:rsidP="00B247FC">
      <w:pPr>
        <w:numPr>
          <w:ilvl w:val="0"/>
          <w:numId w:val="21"/>
        </w:numPr>
        <w:ind w:left="426"/>
        <w:jc w:val="both"/>
      </w:pPr>
      <w:r w:rsidRPr="00073F5E">
        <w:rPr>
          <w:b/>
        </w:rPr>
        <w:t>Nodot</w:t>
      </w:r>
      <w:r w:rsidRPr="00073F5E">
        <w:t xml:space="preserve"> atsavināšanai Krāslavas novada pašvaldībai piederošo nekustamo īpašumu – zemes gabalu (kadastra apzīmējums 6068-006-0017).</w:t>
      </w:r>
    </w:p>
    <w:p w:rsidR="00B247FC" w:rsidRPr="00073F5E" w:rsidRDefault="00B247FC" w:rsidP="00B247FC">
      <w:pPr>
        <w:ind w:left="426" w:firstLine="720"/>
        <w:jc w:val="both"/>
      </w:pPr>
    </w:p>
    <w:p w:rsidR="00B247FC" w:rsidRPr="00073F5E" w:rsidRDefault="00B247FC" w:rsidP="00B247FC">
      <w:pPr>
        <w:numPr>
          <w:ilvl w:val="0"/>
          <w:numId w:val="21"/>
        </w:numPr>
        <w:ind w:left="426"/>
        <w:jc w:val="both"/>
      </w:pPr>
      <w:r w:rsidRPr="00073F5E">
        <w:rPr>
          <w:b/>
        </w:rPr>
        <w:t xml:space="preserve">Noteikt </w:t>
      </w:r>
      <w:r w:rsidRPr="00073F5E">
        <w:t>nekustamā īpašuma atsavināšanas veidu – pārdošana par brīvu cenu.</w:t>
      </w:r>
    </w:p>
    <w:p w:rsidR="00B247FC" w:rsidRPr="00073F5E" w:rsidRDefault="00B247FC" w:rsidP="00B247FC">
      <w:pPr>
        <w:ind w:left="426"/>
        <w:jc w:val="both"/>
      </w:pPr>
    </w:p>
    <w:p w:rsidR="00B247FC" w:rsidRPr="00073F5E" w:rsidRDefault="00B247FC" w:rsidP="00B247FC">
      <w:pPr>
        <w:numPr>
          <w:ilvl w:val="0"/>
          <w:numId w:val="21"/>
        </w:numPr>
        <w:ind w:left="426"/>
        <w:jc w:val="both"/>
      </w:pPr>
      <w:r w:rsidRPr="00073F5E">
        <w:rPr>
          <w:b/>
        </w:rPr>
        <w:t>Uzdot</w:t>
      </w:r>
      <w:r w:rsidRPr="00073F5E">
        <w:t xml:space="preserve"> Krāslavas novada domes Privatizācijas komisijai organizēt Krāslavas novada pašvaldībai piederošā nekustamā īpašuma – zemes gabala (kadastra apzīmējums 6068-006-0017) atsavināšanas procedūru saskaņā ar Publiskas personas mantas atsavināšanas likumu.</w:t>
      </w:r>
    </w:p>
    <w:p w:rsidR="00B247FC" w:rsidRPr="00073F5E" w:rsidRDefault="00B247FC" w:rsidP="00B247FC">
      <w:pPr>
        <w:pStyle w:val="NormalWeb"/>
        <w:spacing w:before="0" w:beforeAutospacing="0" w:after="0" w:afterAutospacing="0"/>
        <w:jc w:val="center"/>
        <w:rPr>
          <w:b/>
          <w:bCs/>
          <w:u w:val="single"/>
        </w:rPr>
      </w:pPr>
    </w:p>
    <w:p w:rsidR="00B247FC" w:rsidRPr="00073F5E" w:rsidRDefault="00B247FC" w:rsidP="00B247FC">
      <w:pPr>
        <w:pStyle w:val="NormalWeb"/>
        <w:spacing w:before="0" w:beforeAutospacing="0" w:after="0" w:afterAutospacing="0"/>
        <w:rPr>
          <w:b/>
          <w:bCs/>
        </w:rPr>
      </w:pPr>
    </w:p>
    <w:p w:rsidR="00B247FC" w:rsidRPr="00073F5E" w:rsidRDefault="00B247FC" w:rsidP="00B247FC">
      <w:pPr>
        <w:pStyle w:val="NormalWeb"/>
        <w:spacing w:before="0" w:beforeAutospacing="0" w:after="0" w:afterAutospacing="0"/>
        <w:jc w:val="center"/>
        <w:rPr>
          <w:b/>
          <w:bCs/>
        </w:rPr>
      </w:pPr>
      <w:r w:rsidRPr="00073F5E">
        <w:rPr>
          <w:b/>
          <w:bCs/>
        </w:rPr>
        <w:t>11.5.</w:t>
      </w:r>
    </w:p>
    <w:p w:rsidR="00B247FC" w:rsidRPr="00073F5E" w:rsidRDefault="00B247FC" w:rsidP="00B247FC">
      <w:pPr>
        <w:pStyle w:val="NormalWeb"/>
        <w:spacing w:before="0" w:beforeAutospacing="0" w:after="0" w:afterAutospacing="0"/>
        <w:ind w:firstLine="720"/>
        <w:jc w:val="both"/>
      </w:pPr>
      <w:r w:rsidRPr="00073F5E">
        <w:t>Pamatojoties uz Publiskas personas mantas atsavināšanas likuma 3.panta pirmās daļas 1.apakšpunktu, 5.panta pirmo un piekto daļām:</w:t>
      </w:r>
    </w:p>
    <w:p w:rsidR="00B247FC" w:rsidRPr="00073F5E" w:rsidRDefault="00B247FC" w:rsidP="00B247FC">
      <w:pPr>
        <w:numPr>
          <w:ilvl w:val="0"/>
          <w:numId w:val="23"/>
        </w:numPr>
        <w:ind w:left="426"/>
        <w:jc w:val="both"/>
      </w:pPr>
      <w:r w:rsidRPr="00073F5E">
        <w:rPr>
          <w:b/>
        </w:rPr>
        <w:t>Atļaut</w:t>
      </w:r>
      <w:r w:rsidRPr="00073F5E">
        <w:t xml:space="preserve"> atsavināt Krāslavas novada pašvaldībai piederošu nekustamo īpašumu – dzīvokļa īpašumu Nr.60 ar platību 46,41 </w:t>
      </w:r>
      <w:r w:rsidRPr="00073F5E">
        <w:rPr>
          <w:rStyle w:val="st"/>
        </w:rPr>
        <w:t>m²</w:t>
      </w:r>
      <w:r w:rsidRPr="00073F5E">
        <w:t>, kas atrodas Raiņa ielā 2, Krāslavā, Krāslavas novadā.</w:t>
      </w:r>
    </w:p>
    <w:p w:rsidR="00B247FC" w:rsidRPr="00073F5E" w:rsidRDefault="00B247FC" w:rsidP="00B247FC">
      <w:pPr>
        <w:tabs>
          <w:tab w:val="left" w:pos="1180"/>
        </w:tabs>
        <w:ind w:left="426"/>
        <w:jc w:val="both"/>
      </w:pPr>
      <w:r w:rsidRPr="00073F5E">
        <w:tab/>
      </w:r>
    </w:p>
    <w:p w:rsidR="00B247FC" w:rsidRPr="00073F5E" w:rsidRDefault="00B247FC" w:rsidP="00B247FC">
      <w:pPr>
        <w:numPr>
          <w:ilvl w:val="0"/>
          <w:numId w:val="23"/>
        </w:numPr>
        <w:ind w:left="426"/>
        <w:jc w:val="both"/>
      </w:pPr>
      <w:r w:rsidRPr="00073F5E">
        <w:rPr>
          <w:b/>
        </w:rPr>
        <w:t>Noteikt</w:t>
      </w:r>
      <w:r w:rsidRPr="00073F5E">
        <w:t xml:space="preserve"> nekustamā īpašuma atsavināšanas veidu – pārdošana izsolē.</w:t>
      </w:r>
    </w:p>
    <w:p w:rsidR="00B247FC" w:rsidRPr="00073F5E" w:rsidRDefault="00B247FC" w:rsidP="00B247FC">
      <w:pPr>
        <w:pStyle w:val="ListParagraph"/>
        <w:ind w:left="426"/>
        <w:jc w:val="both"/>
      </w:pPr>
    </w:p>
    <w:p w:rsidR="00B247FC" w:rsidRPr="00073F5E" w:rsidRDefault="00B247FC" w:rsidP="00B247FC">
      <w:pPr>
        <w:numPr>
          <w:ilvl w:val="0"/>
          <w:numId w:val="23"/>
        </w:numPr>
        <w:ind w:left="426"/>
        <w:jc w:val="both"/>
      </w:pPr>
      <w:r w:rsidRPr="00073F5E">
        <w:rPr>
          <w:b/>
        </w:rPr>
        <w:t>Apstiprināt</w:t>
      </w:r>
      <w:r w:rsidRPr="00073F5E">
        <w:t xml:space="preserve"> nekustamā īpašuma nosacīto cenu EUR 1500,00 (viens tūkstotis pieci simti euro 00 centu) apmērā.</w:t>
      </w:r>
    </w:p>
    <w:p w:rsidR="00B247FC" w:rsidRPr="00073F5E" w:rsidRDefault="00B247FC" w:rsidP="00B247FC">
      <w:pPr>
        <w:pStyle w:val="ListParagraph"/>
        <w:ind w:left="426"/>
      </w:pPr>
    </w:p>
    <w:p w:rsidR="00B247FC" w:rsidRPr="00073F5E" w:rsidRDefault="00B247FC" w:rsidP="00B247FC">
      <w:pPr>
        <w:numPr>
          <w:ilvl w:val="0"/>
          <w:numId w:val="23"/>
        </w:numPr>
        <w:ind w:left="426"/>
        <w:jc w:val="both"/>
      </w:pPr>
      <w:r w:rsidRPr="00073F5E">
        <w:rPr>
          <w:b/>
        </w:rPr>
        <w:t>Uzdot</w:t>
      </w:r>
      <w:r w:rsidRPr="00073F5E">
        <w:t xml:space="preserve"> Krāslavas novada domes Izsoļu komisijai organizēt nekustamā īpašuma atsavināšanu atbilstoši Publiskas personas mantas atsavināšanas likumā noteiktajai kārtībai.</w:t>
      </w:r>
    </w:p>
    <w:p w:rsidR="00B247FC" w:rsidRPr="00073F5E" w:rsidRDefault="00B247FC" w:rsidP="00B247FC">
      <w:pPr>
        <w:jc w:val="both"/>
        <w:rPr>
          <w:sz w:val="20"/>
          <w:szCs w:val="20"/>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 xml:space="preserve">Finanšu komiteja </w:t>
      </w:r>
    </w:p>
    <w:p w:rsidR="00B247FC" w:rsidRPr="00073F5E" w:rsidRDefault="00B247FC" w:rsidP="00B247FC">
      <w:pPr>
        <w:jc w:val="both"/>
        <w:rPr>
          <w:sz w:val="18"/>
          <w:szCs w:val="18"/>
        </w:rPr>
      </w:pPr>
      <w:r w:rsidRPr="00073F5E">
        <w:rPr>
          <w:sz w:val="18"/>
          <w:szCs w:val="18"/>
        </w:rPr>
        <w:lastRenderedPageBreak/>
        <w:t>Lēmuma projektu sagatavotājs</w:t>
      </w:r>
    </w:p>
    <w:p w:rsidR="00B247FC" w:rsidRPr="00073F5E" w:rsidRDefault="00B247FC" w:rsidP="00B247FC">
      <w:pPr>
        <w:jc w:val="both"/>
        <w:rPr>
          <w:sz w:val="18"/>
          <w:szCs w:val="18"/>
        </w:rPr>
      </w:pPr>
      <w:r w:rsidRPr="00073F5E">
        <w:rPr>
          <w:sz w:val="18"/>
          <w:szCs w:val="18"/>
        </w:rPr>
        <w:t xml:space="preserve">Vec. juriskonsults A.Skerškāns </w:t>
      </w:r>
    </w:p>
    <w:p w:rsidR="00B247FC" w:rsidRPr="00073F5E" w:rsidRDefault="00B247FC" w:rsidP="00B247FC">
      <w:pPr>
        <w:jc w:val="both"/>
        <w:rPr>
          <w:sz w:val="18"/>
          <w:szCs w:val="18"/>
        </w:rPr>
      </w:pPr>
      <w:r w:rsidRPr="00073F5E">
        <w:rPr>
          <w:sz w:val="18"/>
          <w:szCs w:val="18"/>
        </w:rPr>
        <w:t>Domes juriskonsults E.Ciganovičs</w:t>
      </w:r>
    </w:p>
    <w:p w:rsidR="00B247FC" w:rsidRPr="00073F5E" w:rsidRDefault="00B247FC" w:rsidP="00B247FC">
      <w:pPr>
        <w:rPr>
          <w:sz w:val="22"/>
          <w:szCs w:val="22"/>
        </w:rPr>
      </w:pPr>
    </w:p>
    <w:p w:rsidR="00B247FC" w:rsidRPr="00073F5E" w:rsidRDefault="00B247FC" w:rsidP="00B247FC">
      <w:pPr>
        <w:jc w:val="center"/>
        <w:rPr>
          <w:b/>
        </w:rPr>
      </w:pPr>
    </w:p>
    <w:p w:rsidR="00B247FC" w:rsidRPr="00073F5E" w:rsidRDefault="00B247FC" w:rsidP="00B247FC">
      <w:pPr>
        <w:jc w:val="center"/>
        <w:rPr>
          <w:b/>
        </w:rPr>
      </w:pPr>
      <w:r w:rsidRPr="00073F5E">
        <w:rPr>
          <w:b/>
        </w:rPr>
        <w:t>11.6.</w:t>
      </w:r>
    </w:p>
    <w:p w:rsidR="00B247FC" w:rsidRPr="00073F5E" w:rsidRDefault="00B247FC" w:rsidP="00B247FC">
      <w:pPr>
        <w:pStyle w:val="NormalWeb"/>
        <w:spacing w:before="0" w:beforeAutospacing="0" w:after="0" w:afterAutospacing="0"/>
        <w:ind w:firstLine="720"/>
        <w:jc w:val="both"/>
        <w:rPr>
          <w:b/>
        </w:rPr>
      </w:pPr>
      <w:r w:rsidRPr="00073F5E">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73F5E">
        <w:rPr>
          <w:b/>
        </w:rPr>
        <w:t>:</w:t>
      </w:r>
    </w:p>
    <w:p w:rsidR="00B247FC" w:rsidRPr="00073F5E" w:rsidRDefault="00B247FC" w:rsidP="00B247FC">
      <w:pPr>
        <w:pStyle w:val="NormalWeb"/>
        <w:spacing w:before="0" w:beforeAutospacing="0" w:after="0" w:afterAutospacing="0"/>
        <w:ind w:firstLine="720"/>
        <w:jc w:val="both"/>
      </w:pPr>
    </w:p>
    <w:p w:rsidR="00B247FC" w:rsidRPr="00073F5E" w:rsidRDefault="00B247FC" w:rsidP="00B247FC">
      <w:pPr>
        <w:numPr>
          <w:ilvl w:val="0"/>
          <w:numId w:val="36"/>
        </w:numPr>
        <w:ind w:left="426"/>
        <w:jc w:val="both"/>
      </w:pPr>
      <w:r w:rsidRPr="00073F5E">
        <w:rPr>
          <w:b/>
        </w:rPr>
        <w:t xml:space="preserve">Ierakstīt </w:t>
      </w:r>
      <w:r w:rsidRPr="00073F5E">
        <w:t>zemesgrāmatā uz Krāslavas novada pašvaldības vārda nekustamo īpašumu – zemes starpgabalu (kadastra apzīmējums 6001-002-1940) ar platību 0,0565 ha (pēc kadastrālās uzmērīšanas zemesgabala platība var tikt precizēta), kas atrodas Krāslavā, Krāslavas novadā.</w:t>
      </w:r>
    </w:p>
    <w:p w:rsidR="00B247FC" w:rsidRPr="00073F5E" w:rsidRDefault="00B247FC" w:rsidP="00B247FC">
      <w:pPr>
        <w:ind w:left="426"/>
        <w:jc w:val="both"/>
      </w:pPr>
    </w:p>
    <w:p w:rsidR="00B247FC" w:rsidRPr="00073F5E" w:rsidRDefault="00B247FC" w:rsidP="00B247FC">
      <w:pPr>
        <w:numPr>
          <w:ilvl w:val="0"/>
          <w:numId w:val="36"/>
        </w:numPr>
        <w:ind w:left="426"/>
        <w:jc w:val="both"/>
      </w:pPr>
      <w:r w:rsidRPr="00073F5E">
        <w:rPr>
          <w:b/>
        </w:rPr>
        <w:t>Nodot</w:t>
      </w:r>
      <w:r w:rsidRPr="00073F5E">
        <w:t xml:space="preserve"> atsavināšanai Krāslavas novada pašvaldībai piederošo nekustamo īpašumu – zemes starpgabalu (kadastra apzīmējums 6001-002-1940).</w:t>
      </w:r>
    </w:p>
    <w:p w:rsidR="00B247FC" w:rsidRPr="00073F5E" w:rsidRDefault="00B247FC" w:rsidP="00B247FC">
      <w:pPr>
        <w:ind w:left="426" w:firstLine="720"/>
        <w:jc w:val="both"/>
      </w:pPr>
    </w:p>
    <w:p w:rsidR="00B247FC" w:rsidRPr="00073F5E" w:rsidRDefault="00B247FC" w:rsidP="00B247FC">
      <w:pPr>
        <w:numPr>
          <w:ilvl w:val="0"/>
          <w:numId w:val="36"/>
        </w:numPr>
        <w:ind w:left="426"/>
        <w:jc w:val="both"/>
      </w:pPr>
      <w:r w:rsidRPr="00073F5E">
        <w:rPr>
          <w:b/>
        </w:rPr>
        <w:t>Noteik</w:t>
      </w:r>
      <w:r w:rsidRPr="00073F5E">
        <w:t>t nekustamā īpašuma atsavināšanas veidu – pārdošana par brīvu cenu.</w:t>
      </w:r>
    </w:p>
    <w:p w:rsidR="00B247FC" w:rsidRPr="00073F5E" w:rsidRDefault="00B247FC" w:rsidP="00B247FC">
      <w:pPr>
        <w:ind w:left="426"/>
        <w:jc w:val="both"/>
      </w:pPr>
    </w:p>
    <w:p w:rsidR="00B247FC" w:rsidRPr="00073F5E" w:rsidRDefault="00B247FC" w:rsidP="00B247FC">
      <w:pPr>
        <w:numPr>
          <w:ilvl w:val="0"/>
          <w:numId w:val="36"/>
        </w:numPr>
        <w:ind w:left="426"/>
        <w:jc w:val="both"/>
      </w:pPr>
      <w:r w:rsidRPr="00073F5E">
        <w:rPr>
          <w:b/>
        </w:rPr>
        <w:t xml:space="preserve">Uzdot </w:t>
      </w:r>
      <w:r w:rsidRPr="00073F5E">
        <w:t>Krāslavas novada domes Privatizācijas komisijai organizēt Krāslavas novada pašvaldībai piederošā nekustamā īpašuma – zemes starpgabala (kadastra apzīmējums 6001-002-1940) atsavināšanas procedūru saskaņā ar Publiskas personas mantas atsavināšanas likumu.</w:t>
      </w:r>
    </w:p>
    <w:p w:rsidR="00B247FC" w:rsidRPr="00073F5E" w:rsidRDefault="00B247FC" w:rsidP="00B247FC">
      <w:pPr>
        <w:jc w:val="both"/>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Plānošanas un infrastruktūras attīstības komiteja</w:t>
      </w:r>
    </w:p>
    <w:p w:rsidR="00B247FC" w:rsidRPr="00073F5E" w:rsidRDefault="00B247FC" w:rsidP="00B247FC">
      <w:pPr>
        <w:jc w:val="center"/>
        <w:rPr>
          <w:b/>
        </w:rPr>
      </w:pPr>
    </w:p>
    <w:p w:rsidR="00B247FC" w:rsidRDefault="00B247FC" w:rsidP="00B247FC">
      <w:pPr>
        <w:jc w:val="center"/>
        <w:rPr>
          <w:b/>
        </w:rPr>
      </w:pPr>
    </w:p>
    <w:p w:rsidR="00B247FC" w:rsidRPr="00073F5E" w:rsidRDefault="00B247FC" w:rsidP="00B247FC">
      <w:pPr>
        <w:jc w:val="center"/>
        <w:rPr>
          <w:b/>
        </w:rPr>
      </w:pPr>
      <w:r w:rsidRPr="00073F5E">
        <w:rPr>
          <w:b/>
        </w:rPr>
        <w:t>12.§</w:t>
      </w:r>
    </w:p>
    <w:p w:rsidR="00B247FC" w:rsidRPr="00073F5E" w:rsidRDefault="00B247FC" w:rsidP="00B247FC">
      <w:pPr>
        <w:jc w:val="center"/>
        <w:rPr>
          <w:b/>
          <w:bCs/>
          <w:u w:val="single"/>
        </w:rPr>
      </w:pPr>
      <w:r w:rsidRPr="00073F5E">
        <w:rPr>
          <w:b/>
          <w:bCs/>
          <w:u w:val="single"/>
        </w:rPr>
        <w:t>Par nekustamo īpašumu nosacīto cenu</w:t>
      </w:r>
    </w:p>
    <w:p w:rsidR="00B247FC" w:rsidRDefault="00B247FC" w:rsidP="00B247FC">
      <w:pPr>
        <w:jc w:val="both"/>
      </w:pPr>
      <w:r w:rsidRPr="00073F5E">
        <w:t xml:space="preserve">  </w:t>
      </w:r>
      <w:r>
        <w:t>Ziņo: G.Upenieks</w:t>
      </w:r>
    </w:p>
    <w:p w:rsidR="00B247FC" w:rsidRDefault="00B247FC" w:rsidP="00B247FC">
      <w:pPr>
        <w:jc w:val="both"/>
      </w:pPr>
    </w:p>
    <w:p w:rsidR="00B247FC" w:rsidRPr="00855C05" w:rsidRDefault="00B247FC" w:rsidP="00B247FC">
      <w:pPr>
        <w:rPr>
          <w:lang w:val="de-DE"/>
        </w:rPr>
      </w:pPr>
      <w:r w:rsidRPr="00855C05">
        <w:rPr>
          <w:lang w:val="de-DE"/>
        </w:rPr>
        <w:t>Pamatojoties uz 10.05.2002. likuma „Par interešu konflikta novēršanu valsts amatper</w:t>
      </w:r>
      <w:r>
        <w:rPr>
          <w:lang w:val="de-DE"/>
        </w:rPr>
        <w:t>sonu darbībā” 11.pantu, deputāte</w:t>
      </w:r>
      <w:r w:rsidRPr="00855C05">
        <w:rPr>
          <w:lang w:val="de-DE"/>
        </w:rPr>
        <w:t xml:space="preserve"> </w:t>
      </w:r>
      <w:r>
        <w:rPr>
          <w:lang w:val="de-DE"/>
        </w:rPr>
        <w:t>V.Bīriņa  nebalso par lēmuma projekta 2.punktu.</w:t>
      </w:r>
    </w:p>
    <w:p w:rsidR="00B247FC" w:rsidRPr="00F402DD" w:rsidRDefault="00B247FC" w:rsidP="00B247FC">
      <w:pPr>
        <w:jc w:val="both"/>
        <w:rPr>
          <w:lang w:val="de-DE"/>
        </w:rPr>
      </w:pPr>
    </w:p>
    <w:p w:rsidR="00B247FC" w:rsidRDefault="00B247FC" w:rsidP="00B247FC">
      <w:pPr>
        <w:jc w:val="both"/>
      </w:pPr>
      <w:r>
        <w:t>Balso par katru punktu atsevišķi.</w:t>
      </w:r>
    </w:p>
    <w:p w:rsidR="00B247FC" w:rsidRPr="00073F5E" w:rsidRDefault="00B247FC" w:rsidP="00B247FC">
      <w:pPr>
        <w:jc w:val="both"/>
      </w:pPr>
      <w:r w:rsidRPr="00073F5E">
        <w:t xml:space="preserve">      </w:t>
      </w: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 xml:space="preserve">pret </w:t>
      </w:r>
      <w:r>
        <w:rPr>
          <w:rFonts w:cs="Tahoma"/>
          <w:lang w:eastAsia="en-US" w:bidi="en-US"/>
        </w:rPr>
        <w:t>–</w:t>
      </w:r>
      <w:r w:rsidRPr="00073F5E">
        <w:rPr>
          <w:rFonts w:cs="Tahoma"/>
          <w:lang w:eastAsia="en-US" w:bidi="en-US"/>
        </w:rPr>
        <w:t xml:space="preserve">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 xml:space="preserve">atturas </w:t>
      </w:r>
      <w:r>
        <w:rPr>
          <w:rFonts w:cs="Tahoma"/>
          <w:lang w:eastAsia="en-US" w:bidi="en-US"/>
        </w:rPr>
        <w:t>–</w:t>
      </w:r>
      <w:r w:rsidRPr="00073F5E">
        <w:rPr>
          <w:rFonts w:cs="Tahoma"/>
          <w:lang w:eastAsia="en-US" w:bidi="en-US"/>
        </w:rPr>
        <w:t xml:space="preserve">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both"/>
      </w:pPr>
    </w:p>
    <w:p w:rsidR="00B247FC" w:rsidRPr="00073F5E" w:rsidRDefault="00B247FC" w:rsidP="00B247FC">
      <w:pPr>
        <w:numPr>
          <w:ilvl w:val="0"/>
          <w:numId w:val="19"/>
        </w:numPr>
        <w:ind w:left="426"/>
        <w:jc w:val="both"/>
      </w:pPr>
      <w:r w:rsidRPr="00073F5E">
        <w:t xml:space="preserve">Pamatojoties uz Publiskas personas mantas atsavināšanas likuma 8.panta trešo daļu, Privatizācijas komisijas 2018.gada 19.septembra lēmumu (protokols Nr.7), </w:t>
      </w:r>
      <w:r w:rsidRPr="00073F5E">
        <w:rPr>
          <w:b/>
        </w:rPr>
        <w:t xml:space="preserve">apstiprināt </w:t>
      </w:r>
      <w:r w:rsidRPr="00073F5E">
        <w:t xml:space="preserve">Krāslavas novada pašvaldībai piederošā nekustamā īpašuma „Leibusi” –  zemes gabala 4,03 ha platībā, Kalniešu pagastā, Krāslavas novadā (kadastra apzīmējums 6068 005 0052) nosacīto cenu EUR 2800,00 (divi tūkstoši astoņi simti euro 00 centi) apmērā. </w:t>
      </w:r>
    </w:p>
    <w:p w:rsidR="00B247FC" w:rsidRPr="00073F5E" w:rsidRDefault="00B247FC" w:rsidP="00B247FC">
      <w:pPr>
        <w:ind w:left="426"/>
        <w:jc w:val="both"/>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lastRenderedPageBreak/>
        <w:t xml:space="preserve">par –  </w:t>
      </w:r>
      <w:r w:rsidRPr="00073F5E">
        <w:rPr>
          <w:rFonts w:eastAsia="Times New Roman" w:cs="Times New Roman"/>
          <w:lang w:bidi="ar-SA"/>
        </w:rPr>
        <w:t xml:space="preserve">J.Dobkevičs, A.Jevtušoks,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 xml:space="preserve">pret </w:t>
      </w:r>
      <w:r>
        <w:rPr>
          <w:rFonts w:cs="Tahoma"/>
          <w:lang w:eastAsia="en-US" w:bidi="en-US"/>
        </w:rPr>
        <w:t>–</w:t>
      </w:r>
      <w:r w:rsidRPr="00073F5E">
        <w:rPr>
          <w:rFonts w:cs="Tahoma"/>
          <w:lang w:eastAsia="en-US" w:bidi="en-US"/>
        </w:rPr>
        <w:t xml:space="preserve">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 xml:space="preserve">atturas – </w:t>
      </w:r>
      <w:r w:rsidRPr="00073F5E">
        <w:rPr>
          <w:rFonts w:eastAsia="Times New Roman" w:cs="Times New Roman"/>
          <w:lang w:bidi="ar-SA"/>
        </w:rPr>
        <w:t>R.Kalvišs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 xml:space="preserve">nebalso </w:t>
      </w:r>
      <w:r>
        <w:rPr>
          <w:rFonts w:cs="Tahoma"/>
          <w:lang w:eastAsia="en-US" w:bidi="en-US"/>
        </w:rPr>
        <w:t>–</w:t>
      </w:r>
      <w:r w:rsidRPr="00073F5E">
        <w:rPr>
          <w:rFonts w:cs="Tahoma"/>
          <w:lang w:eastAsia="en-US" w:bidi="en-US"/>
        </w:rPr>
        <w:t xml:space="preserve"> </w:t>
      </w:r>
      <w:r w:rsidRPr="00073F5E">
        <w:rPr>
          <w:rFonts w:eastAsia="Times New Roman" w:cs="Times New Roman"/>
          <w:lang w:bidi="ar-SA"/>
        </w:rPr>
        <w:t>V.Bīriņa</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13, pret – nav, atturas – 1, Krāslavas novada dome </w:t>
      </w:r>
      <w:r w:rsidRPr="00073F5E">
        <w:rPr>
          <w:rFonts w:cs="Tahoma"/>
          <w:b/>
          <w:lang w:eastAsia="en-US" w:bidi="en-US"/>
        </w:rPr>
        <w:t>nolemj:</w:t>
      </w:r>
    </w:p>
    <w:p w:rsidR="00B247FC" w:rsidRPr="00073F5E" w:rsidRDefault="00B247FC" w:rsidP="00B247FC">
      <w:pPr>
        <w:ind w:left="426"/>
        <w:jc w:val="both"/>
      </w:pPr>
    </w:p>
    <w:p w:rsidR="00B247FC" w:rsidRPr="00073F5E" w:rsidRDefault="00B247FC" w:rsidP="00B247FC">
      <w:pPr>
        <w:numPr>
          <w:ilvl w:val="0"/>
          <w:numId w:val="19"/>
        </w:numPr>
        <w:ind w:left="426"/>
        <w:jc w:val="both"/>
      </w:pPr>
      <w:r w:rsidRPr="00073F5E">
        <w:t xml:space="preserve">Pamatojoties uz Publiskas personas mantas atsavināšanas likuma 8.panta trešo daļu, Privatizācijas komisijas 2018.gada 19.septembra lēmumu (protokols Nr.7), </w:t>
      </w:r>
      <w:r w:rsidRPr="00073F5E">
        <w:rPr>
          <w:b/>
        </w:rPr>
        <w:t>apstiprināt</w:t>
      </w:r>
      <w:r w:rsidRPr="00073F5E">
        <w:t xml:space="preserve"> Krāslavas novada pašvaldībai piederošā nekustamā īpašuma „Lakači” –  zemes gabala 3,38 ha platībā, Robežnieku  pagastā, Krāslavas novadā (kadastra apzīmējums 6086 001 0174) nosacīto cenu EUR 2700,00 (divi tūkstoši septiņi simti euro 00 centi) apmērā.</w:t>
      </w:r>
    </w:p>
    <w:p w:rsidR="00B247FC" w:rsidRPr="00073F5E" w:rsidRDefault="00B247FC" w:rsidP="00B247FC">
      <w:pPr>
        <w:jc w:val="both"/>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 xml:space="preserve">pret </w:t>
      </w:r>
      <w:r>
        <w:rPr>
          <w:rFonts w:cs="Tahoma"/>
          <w:lang w:eastAsia="en-US" w:bidi="en-US"/>
        </w:rPr>
        <w:t>–</w:t>
      </w:r>
      <w:r w:rsidRPr="00073F5E">
        <w:rPr>
          <w:rFonts w:cs="Tahoma"/>
          <w:lang w:eastAsia="en-US" w:bidi="en-US"/>
        </w:rPr>
        <w:t xml:space="preserve">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 xml:space="preserve">atturas </w:t>
      </w:r>
      <w:r>
        <w:rPr>
          <w:rFonts w:cs="Tahoma"/>
          <w:lang w:eastAsia="en-US" w:bidi="en-US"/>
        </w:rPr>
        <w:t>–</w:t>
      </w:r>
      <w:r w:rsidRPr="00073F5E">
        <w:rPr>
          <w:rFonts w:cs="Tahoma"/>
          <w:lang w:eastAsia="en-US" w:bidi="en-US"/>
        </w:rPr>
        <w:t xml:space="preserve"> </w:t>
      </w:r>
      <w:r w:rsidRPr="00073F5E">
        <w:rPr>
          <w:rFonts w:eastAsia="Times New Roman" w:cs="Times New Roman"/>
          <w:lang w:bidi="ar-SA"/>
        </w:rPr>
        <w:t>R.Kalvišs</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14, pret – nav, atturas – 1, Krāslavas novada dome </w:t>
      </w:r>
      <w:r w:rsidRPr="00073F5E">
        <w:rPr>
          <w:rFonts w:cs="Tahoma"/>
          <w:b/>
          <w:lang w:eastAsia="en-US" w:bidi="en-US"/>
        </w:rPr>
        <w:t>nolemj:</w:t>
      </w:r>
    </w:p>
    <w:p w:rsidR="00B247FC" w:rsidRPr="00073F5E" w:rsidRDefault="00B247FC" w:rsidP="00B247FC">
      <w:pPr>
        <w:jc w:val="both"/>
      </w:pPr>
    </w:p>
    <w:p w:rsidR="00B247FC" w:rsidRPr="00073F5E" w:rsidRDefault="00B247FC" w:rsidP="00B247FC">
      <w:pPr>
        <w:numPr>
          <w:ilvl w:val="0"/>
          <w:numId w:val="19"/>
        </w:numPr>
        <w:ind w:left="426"/>
        <w:jc w:val="both"/>
      </w:pPr>
      <w:r w:rsidRPr="00073F5E">
        <w:t xml:space="preserve">Pamatojoties uz Publiskas personas mantas atsavināšanas likuma 8.panta trešo daļu, Privatizācijas komisijas 2018.gada 19.septembra lēmumu (protokols Nr.7), </w:t>
      </w:r>
      <w:r w:rsidRPr="00073F5E">
        <w:rPr>
          <w:b/>
        </w:rPr>
        <w:t xml:space="preserve">apstiprināt </w:t>
      </w:r>
      <w:r w:rsidRPr="00073F5E">
        <w:t>Krāslavas novada pašvaldībai piederošā nekustamā īpašuma „Purvziedi” –  zemes gabala 3,19 ha platībā, Robežnieku  pagastā, Krāslavas novadā (kadastra apzīmējums 6086 001 0327) nosacīto cenu EUR 2500,00 (divi tūkstoši pieci simti euro 00 centi) apmērā.</w:t>
      </w:r>
    </w:p>
    <w:p w:rsidR="00B247FC" w:rsidRPr="00073F5E" w:rsidRDefault="00B247FC" w:rsidP="00B247FC">
      <w:pPr>
        <w:ind w:left="720"/>
        <w:jc w:val="both"/>
      </w:pPr>
    </w:p>
    <w:p w:rsidR="00B247FC" w:rsidRPr="00073F5E" w:rsidRDefault="00B247FC" w:rsidP="00B247FC">
      <w:pPr>
        <w:pStyle w:val="ListParagraph"/>
        <w:numPr>
          <w:ilvl w:val="0"/>
          <w:numId w:val="19"/>
        </w:numPr>
        <w:jc w:val="both"/>
      </w:pPr>
      <w:r w:rsidRPr="00073F5E">
        <w:t>Pašvaldības atsavināšanas izdevumu segšanai par šī lēmuma no pirmā līdz trešajam punktam minēto nekustamo īpašumu atsavināšanu, ieskaitīt Krāslavas novada domes kontā 10 % no nekustamā īpašuma nosacītās cenas.</w:t>
      </w:r>
    </w:p>
    <w:p w:rsidR="00B247FC" w:rsidRDefault="00B247FC" w:rsidP="00B247FC">
      <w:pPr>
        <w:pStyle w:val="ListParagraph"/>
      </w:pPr>
    </w:p>
    <w:p w:rsidR="00B247FC" w:rsidRPr="00073F5E" w:rsidRDefault="00B247FC" w:rsidP="00B247FC">
      <w:pPr>
        <w:jc w:val="both"/>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 xml:space="preserve">Finanšu komiteja </w:t>
      </w:r>
    </w:p>
    <w:p w:rsidR="00B247FC" w:rsidRPr="00073F5E" w:rsidRDefault="00B247FC" w:rsidP="00B247FC">
      <w:pPr>
        <w:jc w:val="both"/>
        <w:rPr>
          <w:sz w:val="18"/>
          <w:szCs w:val="18"/>
        </w:rPr>
      </w:pPr>
      <w:r w:rsidRPr="00073F5E">
        <w:rPr>
          <w:sz w:val="18"/>
          <w:szCs w:val="18"/>
        </w:rPr>
        <w:t xml:space="preserve">Lēmuma projektu sagatavoja: </w:t>
      </w:r>
    </w:p>
    <w:p w:rsidR="00B247FC" w:rsidRPr="00073F5E" w:rsidRDefault="00B247FC" w:rsidP="00B247FC">
      <w:pPr>
        <w:jc w:val="both"/>
        <w:rPr>
          <w:sz w:val="18"/>
          <w:szCs w:val="18"/>
        </w:rPr>
      </w:pPr>
      <w:r w:rsidRPr="00073F5E">
        <w:rPr>
          <w:sz w:val="18"/>
          <w:szCs w:val="18"/>
        </w:rPr>
        <w:t>Administratīvās nodaļas vadītājs V.Aišpurs</w:t>
      </w:r>
    </w:p>
    <w:p w:rsidR="00B247FC" w:rsidRPr="00073F5E" w:rsidRDefault="00B247FC" w:rsidP="00B247FC">
      <w:pPr>
        <w:rPr>
          <w:b/>
        </w:rPr>
      </w:pPr>
    </w:p>
    <w:p w:rsidR="00B247FC" w:rsidRPr="00073F5E" w:rsidRDefault="00B247FC" w:rsidP="00B247FC">
      <w:pPr>
        <w:jc w:val="center"/>
        <w:rPr>
          <w:b/>
        </w:rPr>
      </w:pPr>
    </w:p>
    <w:p w:rsidR="00B247FC" w:rsidRPr="00073F5E" w:rsidRDefault="00B247FC" w:rsidP="00B247FC">
      <w:pPr>
        <w:jc w:val="center"/>
        <w:rPr>
          <w:b/>
        </w:rPr>
      </w:pPr>
      <w:r w:rsidRPr="00073F5E">
        <w:rPr>
          <w:b/>
        </w:rPr>
        <w:t>13.§</w:t>
      </w:r>
    </w:p>
    <w:p w:rsidR="00B247FC" w:rsidRDefault="00B247FC" w:rsidP="003C0D7B">
      <w:pPr>
        <w:jc w:val="center"/>
        <w:rPr>
          <w:rFonts w:cs="Tahoma"/>
          <w:lang w:eastAsia="en-US" w:bidi="en-US"/>
        </w:rPr>
      </w:pPr>
      <w:r w:rsidRPr="00073F5E">
        <w:rPr>
          <w:b/>
          <w:u w:val="single"/>
        </w:rPr>
        <w:t>Par zemesgabala kopīpašuma domājamo daļu nodošanu īpašumā bez atlīdzības</w:t>
      </w:r>
      <w:r w:rsidRPr="00073F5E">
        <w:rPr>
          <w:b/>
          <w:u w:val="single"/>
        </w:rPr>
        <w:br/>
      </w:r>
      <w:r>
        <w:rPr>
          <w:rFonts w:cs="Tahoma"/>
          <w:lang w:eastAsia="en-US" w:bidi="en-US"/>
        </w:rPr>
        <w:t>Ziņo: G.Upenieks</w:t>
      </w:r>
    </w:p>
    <w:p w:rsidR="00B247FC" w:rsidRPr="00073F5E" w:rsidRDefault="00B247FC" w:rsidP="00B247FC">
      <w:pPr>
        <w:rPr>
          <w:rFonts w:cs="Tahoma"/>
          <w:lang w:eastAsia="en-US" w:bidi="en-US"/>
        </w:rPr>
      </w:pPr>
    </w:p>
    <w:p w:rsidR="00B247FC" w:rsidRDefault="00B247FC" w:rsidP="00B247FC">
      <w:pPr>
        <w:rPr>
          <w:rFonts w:cs="Tahoma"/>
          <w:lang w:eastAsia="en-US" w:bidi="en-US"/>
        </w:rPr>
      </w:pPr>
      <w:r>
        <w:rPr>
          <w:rFonts w:cs="Tahoma"/>
          <w:lang w:eastAsia="en-US" w:bidi="en-US"/>
        </w:rPr>
        <w:t>Balso par lēmuma projektu kopumā.</w:t>
      </w: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3C0D7B" w:rsidRDefault="003C0D7B" w:rsidP="00B247FC">
      <w:pPr>
        <w:jc w:val="center"/>
        <w:rPr>
          <w:b/>
        </w:rPr>
      </w:pPr>
    </w:p>
    <w:p w:rsidR="00B247FC" w:rsidRPr="00073F5E" w:rsidRDefault="00B247FC" w:rsidP="00B247FC">
      <w:pPr>
        <w:jc w:val="center"/>
        <w:rPr>
          <w:b/>
          <w:u w:val="single"/>
        </w:rPr>
      </w:pPr>
      <w:r w:rsidRPr="00073F5E">
        <w:rPr>
          <w:b/>
        </w:rPr>
        <w:lastRenderedPageBreak/>
        <w:t>13.1.</w:t>
      </w:r>
    </w:p>
    <w:p w:rsidR="00B247FC" w:rsidRPr="00073F5E" w:rsidRDefault="00B247FC" w:rsidP="00B247FC">
      <w:pPr>
        <w:jc w:val="both"/>
      </w:pPr>
      <w:r w:rsidRPr="00073F5E">
        <w:t>        Saskaņā ar 1992.gada 21.jūlija vienošanos, pamatojoties uz likuma „Par valsts un pašvaldību dzīvojamo māju privatizāciju” 75.panta ceturto daļu:</w:t>
      </w:r>
    </w:p>
    <w:p w:rsidR="00B247FC" w:rsidRPr="00073F5E" w:rsidRDefault="00B247FC" w:rsidP="00B247FC">
      <w:pPr>
        <w:ind w:left="284"/>
        <w:jc w:val="both"/>
      </w:pPr>
      <w:r w:rsidRPr="00073F5E">
        <w:br/>
        <w:t>1.       </w:t>
      </w:r>
      <w:r w:rsidRPr="00073F5E">
        <w:rPr>
          <w:b/>
        </w:rPr>
        <w:t> Nodot</w:t>
      </w:r>
      <w:r w:rsidRPr="00073F5E">
        <w:t xml:space="preserve"> Aleksandram A</w:t>
      </w:r>
      <w:r w:rsidR="003C0D7B" w:rsidRPr="00CC0288">
        <w:rPr>
          <w:color w:val="000000" w:themeColor="text1"/>
        </w:rPr>
        <w:t>[..]</w:t>
      </w:r>
      <w:r w:rsidRPr="00073F5E">
        <w:t xml:space="preserve">, personas kods </w:t>
      </w:r>
      <w:r w:rsidR="003C0D7B" w:rsidRPr="00CC0288">
        <w:rPr>
          <w:color w:val="000000" w:themeColor="text1"/>
        </w:rPr>
        <w:t>[..]</w:t>
      </w:r>
      <w:r w:rsidRPr="00073F5E">
        <w:t xml:space="preserve">, īpašumā bez atlīdzības </w:t>
      </w:r>
    </w:p>
    <w:p w:rsidR="00B247FC" w:rsidRPr="00073F5E" w:rsidRDefault="00B247FC" w:rsidP="00B247FC">
      <w:pPr>
        <w:ind w:left="284"/>
        <w:jc w:val="both"/>
      </w:pPr>
      <w:r w:rsidRPr="00073F5E">
        <w:t xml:space="preserve">zemes gabala, kas atrodas Dārza ielā </w:t>
      </w:r>
      <w:r w:rsidR="003C0D7B" w:rsidRPr="00CC0288">
        <w:rPr>
          <w:color w:val="000000" w:themeColor="text1"/>
        </w:rPr>
        <w:t>[..]</w:t>
      </w:r>
      <w:r w:rsidRPr="00073F5E">
        <w:t xml:space="preserve">, Augstkalnē, Ūdrīšu pagastā, Krāslavas novadā, kadastra apzīmējums </w:t>
      </w:r>
      <w:hyperlink r:id="rId8" w:history="1">
        <w:r w:rsidRPr="00073F5E">
          <w:rPr>
            <w:rStyle w:val="Hyperlink"/>
          </w:rPr>
          <w:t>6096 007 0</w:t>
        </w:r>
      </w:hyperlink>
      <w:r w:rsidRPr="00073F5E">
        <w:t>331, kopīpašuma 522/6098 domājamās daļas, dzīvokļa īpašuma Nr.</w:t>
      </w:r>
      <w:r w:rsidR="003C0D7B" w:rsidRPr="003C0D7B">
        <w:rPr>
          <w:color w:val="000000" w:themeColor="text1"/>
        </w:rPr>
        <w:t xml:space="preserve"> </w:t>
      </w:r>
      <w:r w:rsidR="003C0D7B" w:rsidRPr="00CC0288">
        <w:rPr>
          <w:color w:val="000000" w:themeColor="text1"/>
        </w:rPr>
        <w:t>[..]</w:t>
      </w:r>
      <w:r w:rsidRPr="00073F5E">
        <w:t xml:space="preserve">, kas atrodas Dārza ielā </w:t>
      </w:r>
      <w:r w:rsidR="003C0D7B" w:rsidRPr="00CC0288">
        <w:rPr>
          <w:color w:val="000000" w:themeColor="text1"/>
        </w:rPr>
        <w:t>[..]</w:t>
      </w:r>
      <w:r w:rsidRPr="00073F5E">
        <w:t>, Augstkalnē, Ūdrīšu pagastā, Krāslavas novadā, uzturēšanai.</w:t>
      </w:r>
    </w:p>
    <w:p w:rsidR="00B247FC" w:rsidRPr="00073F5E" w:rsidRDefault="00B247FC" w:rsidP="00B247FC">
      <w:pPr>
        <w:ind w:left="284" w:hanging="284"/>
        <w:jc w:val="both"/>
      </w:pPr>
      <w:r w:rsidRPr="00073F5E">
        <w:br/>
        <w:t>2.        Domes Administratīvajai nodaļai sagatavot vienošanos par zemes gabala kopīpašuma domājamo daļu nodošanu īpašumā bez atlīdzības Aleksandram A</w:t>
      </w:r>
      <w:r w:rsidR="003C0D7B" w:rsidRPr="00CC0288">
        <w:rPr>
          <w:color w:val="000000" w:themeColor="text1"/>
        </w:rPr>
        <w:t>[..]</w:t>
      </w:r>
      <w:r w:rsidRPr="00073F5E">
        <w:t>.</w:t>
      </w:r>
    </w:p>
    <w:p w:rsidR="00B247FC" w:rsidRPr="00073F5E" w:rsidRDefault="00B247FC" w:rsidP="00B247FC">
      <w:pPr>
        <w:jc w:val="both"/>
      </w:pPr>
    </w:p>
    <w:p w:rsidR="00B247FC" w:rsidRPr="00073F5E" w:rsidRDefault="00B247FC" w:rsidP="00B247FC">
      <w:pPr>
        <w:jc w:val="center"/>
      </w:pPr>
      <w:r w:rsidRPr="00073F5E">
        <w:rPr>
          <w:b/>
        </w:rPr>
        <w:t>13.2.</w:t>
      </w:r>
    </w:p>
    <w:p w:rsidR="00B247FC" w:rsidRPr="00073F5E" w:rsidRDefault="00B247FC" w:rsidP="00B247FC">
      <w:pPr>
        <w:ind w:left="284" w:hanging="284"/>
        <w:jc w:val="both"/>
      </w:pPr>
      <w:r w:rsidRPr="00073F5E">
        <w:t>        Saskaņā ar Daugavpils tiesas Zemesgrāmatu nodaļas izsniegtu zemesgrāmatu apliecību, pamatojoties uz likuma „Par valsts un pašvaldību dzīvojamo māju privatizāciju” 84.panta 1.daļas 1.apakšpunktu:</w:t>
      </w:r>
    </w:p>
    <w:p w:rsidR="00B247FC" w:rsidRPr="00073F5E" w:rsidRDefault="00B247FC" w:rsidP="00B247FC">
      <w:pPr>
        <w:ind w:left="284" w:hanging="284"/>
        <w:jc w:val="both"/>
      </w:pPr>
      <w:r w:rsidRPr="00073F5E">
        <w:br/>
        <w:t>1.       </w:t>
      </w:r>
      <w:r w:rsidRPr="00073F5E">
        <w:rPr>
          <w:b/>
        </w:rPr>
        <w:t> Nodot</w:t>
      </w:r>
      <w:r w:rsidRPr="00073F5E">
        <w:t xml:space="preserve"> Veltai G</w:t>
      </w:r>
      <w:r w:rsidR="003C0D7B" w:rsidRPr="00CC0288">
        <w:rPr>
          <w:color w:val="000000" w:themeColor="text1"/>
        </w:rPr>
        <w:t>[..]</w:t>
      </w:r>
      <w:r w:rsidRPr="00073F5E">
        <w:t xml:space="preserve">, personas kods </w:t>
      </w:r>
      <w:r w:rsidR="003C0D7B" w:rsidRPr="00CC0288">
        <w:rPr>
          <w:color w:val="000000" w:themeColor="text1"/>
        </w:rPr>
        <w:t>[..]</w:t>
      </w:r>
      <w:r w:rsidRPr="00073F5E">
        <w:t xml:space="preserve">, īpašumā bez atlīdzības zemes gabala, kas atrodas Raiņa ielā </w:t>
      </w:r>
      <w:r w:rsidR="003C0D7B" w:rsidRPr="00CC0288">
        <w:rPr>
          <w:color w:val="000000" w:themeColor="text1"/>
        </w:rPr>
        <w:t>[..]</w:t>
      </w:r>
      <w:r w:rsidRPr="00073F5E">
        <w:t xml:space="preserve">, Krāslavā, Krāslavas novadā, kadastra apzīmējums </w:t>
      </w:r>
      <w:hyperlink r:id="rId9" w:history="1">
        <w:r w:rsidRPr="00073F5E">
          <w:rPr>
            <w:rStyle w:val="Hyperlink"/>
          </w:rPr>
          <w:t>6001 001 0</w:t>
        </w:r>
      </w:hyperlink>
      <w:r w:rsidRPr="00073F5E">
        <w:t>319, kopīpašuma 666/30380 domājamās daļas, dzīvokļa Nr.</w:t>
      </w:r>
      <w:r w:rsidR="003C0D7B" w:rsidRPr="003C0D7B">
        <w:rPr>
          <w:color w:val="000000" w:themeColor="text1"/>
        </w:rPr>
        <w:t xml:space="preserve"> </w:t>
      </w:r>
      <w:r w:rsidR="003C0D7B" w:rsidRPr="00CC0288">
        <w:rPr>
          <w:color w:val="000000" w:themeColor="text1"/>
        </w:rPr>
        <w:t>[..]</w:t>
      </w:r>
      <w:r w:rsidRPr="00073F5E">
        <w:t xml:space="preserve">, kas atrodas Raiņa ielā </w:t>
      </w:r>
      <w:r w:rsidR="003C0D7B" w:rsidRPr="00CC0288">
        <w:rPr>
          <w:color w:val="000000" w:themeColor="text1"/>
        </w:rPr>
        <w:t>[..]</w:t>
      </w:r>
      <w:r w:rsidRPr="00073F5E">
        <w:t>, Krāslavā, Krāslavas novadā, uzturēšanai.</w:t>
      </w:r>
    </w:p>
    <w:p w:rsidR="00B247FC" w:rsidRPr="00073F5E" w:rsidRDefault="00B247FC" w:rsidP="00B247FC">
      <w:pPr>
        <w:ind w:left="284" w:hanging="284"/>
        <w:jc w:val="both"/>
      </w:pPr>
      <w:r w:rsidRPr="00073F5E">
        <w:br/>
        <w:t>2.        Domes Administratīvajai nodaļai sagatavot vienošanos par zemes gabala kopīpašuma domājamo daļu nodošanu īpašumā bez atlīdzības Veltai G</w:t>
      </w:r>
      <w:r w:rsidR="003C0D7B" w:rsidRPr="00CC0288">
        <w:rPr>
          <w:color w:val="000000" w:themeColor="text1"/>
        </w:rPr>
        <w:t>[..]</w:t>
      </w:r>
      <w:r w:rsidRPr="00073F5E">
        <w:t>.</w:t>
      </w:r>
    </w:p>
    <w:p w:rsidR="00B247FC" w:rsidRPr="00073F5E" w:rsidRDefault="00B247FC" w:rsidP="00B247FC">
      <w:pPr>
        <w:jc w:val="both"/>
      </w:pPr>
    </w:p>
    <w:p w:rsidR="00B247FC" w:rsidRPr="00073F5E" w:rsidRDefault="00B247FC" w:rsidP="00B247FC">
      <w:pPr>
        <w:rPr>
          <w:sz w:val="18"/>
          <w:szCs w:val="18"/>
        </w:rPr>
      </w:pPr>
      <w:r w:rsidRPr="00073F5E">
        <w:rPr>
          <w:sz w:val="18"/>
          <w:szCs w:val="18"/>
        </w:rPr>
        <w:t>Lēmuma projekta iesniedzējs</w:t>
      </w:r>
    </w:p>
    <w:p w:rsidR="00B247FC" w:rsidRPr="00073F5E" w:rsidRDefault="00B247FC" w:rsidP="00B247FC">
      <w:pPr>
        <w:rPr>
          <w:sz w:val="18"/>
          <w:szCs w:val="18"/>
        </w:rPr>
      </w:pPr>
      <w:r w:rsidRPr="00073F5E">
        <w:rPr>
          <w:sz w:val="18"/>
          <w:szCs w:val="18"/>
        </w:rPr>
        <w:t xml:space="preserve">Finanšu komiteja </w:t>
      </w:r>
    </w:p>
    <w:p w:rsidR="00B247FC" w:rsidRPr="00073F5E" w:rsidRDefault="00B247FC" w:rsidP="00B247FC">
      <w:pPr>
        <w:rPr>
          <w:sz w:val="18"/>
          <w:szCs w:val="18"/>
        </w:rPr>
      </w:pPr>
      <w:r w:rsidRPr="00073F5E">
        <w:rPr>
          <w:sz w:val="18"/>
          <w:szCs w:val="18"/>
        </w:rPr>
        <w:t>Lēmuma projekta sagatavotājs</w:t>
      </w:r>
    </w:p>
    <w:p w:rsidR="00B247FC" w:rsidRPr="00073F5E" w:rsidRDefault="00B247FC" w:rsidP="00B247FC">
      <w:pPr>
        <w:rPr>
          <w:sz w:val="18"/>
          <w:szCs w:val="18"/>
        </w:rPr>
      </w:pPr>
      <w:r w:rsidRPr="00073F5E">
        <w:rPr>
          <w:sz w:val="18"/>
          <w:szCs w:val="18"/>
        </w:rPr>
        <w:t>Domes juriskonsults E.Ciganovičs</w:t>
      </w:r>
    </w:p>
    <w:p w:rsidR="00B247FC" w:rsidRPr="00073F5E" w:rsidRDefault="00B247FC" w:rsidP="00B247FC">
      <w:pPr>
        <w:jc w:val="center"/>
        <w:rPr>
          <w:b/>
        </w:rPr>
      </w:pPr>
    </w:p>
    <w:p w:rsidR="00B247FC" w:rsidRDefault="00B247FC" w:rsidP="00B247FC">
      <w:pPr>
        <w:jc w:val="center"/>
        <w:rPr>
          <w:b/>
        </w:rPr>
      </w:pPr>
    </w:p>
    <w:p w:rsidR="00B247FC" w:rsidRPr="00073F5E" w:rsidRDefault="00B247FC" w:rsidP="00B247FC">
      <w:pPr>
        <w:jc w:val="center"/>
        <w:rPr>
          <w:b/>
        </w:rPr>
      </w:pPr>
      <w:r w:rsidRPr="00073F5E">
        <w:rPr>
          <w:b/>
        </w:rPr>
        <w:t>14.§</w:t>
      </w:r>
    </w:p>
    <w:p w:rsidR="00B247FC" w:rsidRPr="00073F5E" w:rsidRDefault="00B247FC" w:rsidP="00B247FC">
      <w:pPr>
        <w:jc w:val="center"/>
        <w:rPr>
          <w:b/>
          <w:u w:val="single"/>
        </w:rPr>
      </w:pPr>
      <w:r w:rsidRPr="00073F5E">
        <w:rPr>
          <w:b/>
          <w:u w:val="single"/>
        </w:rPr>
        <w:t>Par pašvaldības dalību un līdzfinansējumu projektos</w:t>
      </w:r>
    </w:p>
    <w:p w:rsidR="00B247FC" w:rsidRPr="00073F5E" w:rsidRDefault="00B247FC" w:rsidP="00B247FC">
      <w:pPr>
        <w:jc w:val="center"/>
        <w:rPr>
          <w:b/>
        </w:rPr>
      </w:pPr>
      <w:r w:rsidRPr="00073F5E">
        <w:rPr>
          <w:b/>
        </w:rPr>
        <w:t>14.1.</w:t>
      </w:r>
    </w:p>
    <w:p w:rsidR="00B247FC" w:rsidRPr="00073F5E" w:rsidRDefault="00B247FC" w:rsidP="00B247FC">
      <w:pPr>
        <w:ind w:right="-30"/>
        <w:jc w:val="center"/>
        <w:rPr>
          <w:b/>
          <w:bCs/>
        </w:rPr>
      </w:pPr>
      <w:r w:rsidRPr="00073F5E">
        <w:rPr>
          <w:b/>
          <w:bCs/>
        </w:rPr>
        <w:t>Par līdzfinansējumu un priekšfinansējumu projektam „Latgales reģiona iedzīvotāju aktīva dzīvesveida iespēju paplašināšana - AKTĪVS LATGALEI”</w:t>
      </w:r>
    </w:p>
    <w:p w:rsidR="00B247FC" w:rsidRDefault="00B247FC" w:rsidP="00B247FC">
      <w:pPr>
        <w:rPr>
          <w:rFonts w:cs="Tahoma"/>
          <w:lang w:eastAsia="en-US" w:bidi="en-US"/>
        </w:rPr>
      </w:pPr>
      <w:r>
        <w:rPr>
          <w:rFonts w:cs="Tahoma"/>
          <w:lang w:eastAsia="en-US" w:bidi="en-US"/>
        </w:rPr>
        <w:t>Ziņo: G.Upenieks</w:t>
      </w:r>
    </w:p>
    <w:p w:rsidR="00B247FC" w:rsidRPr="00073F5E"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both"/>
        <w:rPr>
          <w:b/>
        </w:rPr>
      </w:pPr>
    </w:p>
    <w:p w:rsidR="00B247FC" w:rsidRPr="00073F5E" w:rsidRDefault="00B247FC" w:rsidP="00B247FC">
      <w:pPr>
        <w:pStyle w:val="ListParagraph"/>
        <w:numPr>
          <w:ilvl w:val="0"/>
          <w:numId w:val="34"/>
        </w:numPr>
        <w:jc w:val="both"/>
      </w:pPr>
      <w:r w:rsidRPr="00073F5E">
        <w:rPr>
          <w:b/>
        </w:rPr>
        <w:t>Apstiprināt</w:t>
      </w:r>
      <w:r w:rsidRPr="00073F5E">
        <w:t xml:space="preserve"> pašvaldības dalību </w:t>
      </w:r>
      <w:r w:rsidRPr="00073F5E">
        <w:rPr>
          <w:bCs/>
        </w:rPr>
        <w:t>Latvijas valsts budžeta finansētās mērķprogrammas “Veselīga dzīvesveida aktivitāšu veicināšana Latgalē” projektam Nr.2/VESEL/18/001 „Latgales reģiona iedzīvotāju aktīva dzīvesveida iespēju paplašināšana - AKTĪVS LATGALEI”</w:t>
      </w:r>
      <w:r w:rsidRPr="00073F5E">
        <w:t xml:space="preserve"> ar kopējo budžetu 4964,32 EUR.</w:t>
      </w:r>
    </w:p>
    <w:p w:rsidR="00B247FC" w:rsidRPr="00073F5E" w:rsidRDefault="00B247FC" w:rsidP="00B247FC">
      <w:pPr>
        <w:pStyle w:val="ListParagraph"/>
        <w:numPr>
          <w:ilvl w:val="0"/>
          <w:numId w:val="34"/>
        </w:numPr>
        <w:jc w:val="both"/>
      </w:pPr>
      <w:r w:rsidRPr="00073F5E">
        <w:rPr>
          <w:b/>
        </w:rPr>
        <w:t>Nodrošināt</w:t>
      </w:r>
      <w:r w:rsidRPr="00073F5E">
        <w:t xml:space="preserve"> pašvaldības līdzfinansējumu projektam 676,00 EUR apmērā un priekšfinansējumu 676,00 EUR apmērā.</w:t>
      </w:r>
    </w:p>
    <w:p w:rsidR="00B247FC" w:rsidRPr="00073F5E" w:rsidRDefault="00B247FC" w:rsidP="00B247FC">
      <w:pPr>
        <w:pStyle w:val="ListParagraph"/>
        <w:numPr>
          <w:ilvl w:val="0"/>
          <w:numId w:val="34"/>
        </w:numPr>
        <w:jc w:val="both"/>
      </w:pPr>
      <w:r w:rsidRPr="00073F5E">
        <w:lastRenderedPageBreak/>
        <w:t xml:space="preserve">Projekta līdzfinansējumu un priekšfinansējumu </w:t>
      </w:r>
      <w:r w:rsidRPr="00073F5E">
        <w:rPr>
          <w:b/>
        </w:rPr>
        <w:t>segt</w:t>
      </w:r>
      <w:r w:rsidRPr="00073F5E">
        <w:t xml:space="preserve"> no Krāslavas novada 2018.gada budžeta.</w:t>
      </w:r>
    </w:p>
    <w:p w:rsidR="00B247FC" w:rsidRPr="00073F5E" w:rsidRDefault="00B247FC" w:rsidP="00B247FC">
      <w:pPr>
        <w:pStyle w:val="ListParagraph"/>
        <w:numPr>
          <w:ilvl w:val="0"/>
          <w:numId w:val="34"/>
        </w:numPr>
        <w:jc w:val="both"/>
      </w:pPr>
      <w:r w:rsidRPr="00073F5E">
        <w:t xml:space="preserve">Projekta īstenošanai </w:t>
      </w:r>
      <w:r w:rsidRPr="00073F5E">
        <w:rPr>
          <w:b/>
        </w:rPr>
        <w:t>slēgt</w:t>
      </w:r>
      <w:r w:rsidRPr="00073F5E">
        <w:t xml:space="preserve"> Sadarbības līgumu ar Latgales reģiona attīstības aģentūru.</w:t>
      </w:r>
    </w:p>
    <w:p w:rsidR="00B247FC" w:rsidRPr="00073F5E" w:rsidRDefault="00B247FC" w:rsidP="00B247FC">
      <w:pPr>
        <w:jc w:val="both"/>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Plānošanas un infrastruktūras attīstības komiteja</w:t>
      </w:r>
    </w:p>
    <w:p w:rsidR="00B247FC" w:rsidRPr="00073F5E" w:rsidRDefault="00B247FC" w:rsidP="00B247FC">
      <w:pPr>
        <w:jc w:val="both"/>
        <w:rPr>
          <w:sz w:val="18"/>
          <w:szCs w:val="18"/>
        </w:rPr>
      </w:pPr>
      <w:r w:rsidRPr="00073F5E">
        <w:rPr>
          <w:sz w:val="18"/>
          <w:szCs w:val="18"/>
        </w:rPr>
        <w:t xml:space="preserve">Lēmuma projektu sagatavotājs: </w:t>
      </w:r>
    </w:p>
    <w:p w:rsidR="00B247FC" w:rsidRPr="00073F5E" w:rsidRDefault="00B247FC" w:rsidP="00B247FC">
      <w:pPr>
        <w:jc w:val="both"/>
        <w:rPr>
          <w:sz w:val="18"/>
          <w:szCs w:val="18"/>
        </w:rPr>
      </w:pPr>
      <w:r w:rsidRPr="00073F5E">
        <w:rPr>
          <w:sz w:val="18"/>
          <w:szCs w:val="18"/>
        </w:rPr>
        <w:t>Attīstības nodaļas vadītāja I.Dzalbe</w:t>
      </w:r>
    </w:p>
    <w:p w:rsidR="00B247FC" w:rsidRPr="00073F5E" w:rsidRDefault="00B247FC" w:rsidP="00B247FC">
      <w:pPr>
        <w:ind w:right="-30"/>
        <w:jc w:val="center"/>
        <w:rPr>
          <w:b/>
          <w:bCs/>
        </w:rPr>
      </w:pPr>
    </w:p>
    <w:p w:rsidR="00B247FC" w:rsidRPr="00073F5E" w:rsidRDefault="00B247FC" w:rsidP="00B247FC">
      <w:pPr>
        <w:ind w:right="-30"/>
        <w:jc w:val="center"/>
        <w:rPr>
          <w:b/>
          <w:bCs/>
        </w:rPr>
      </w:pPr>
    </w:p>
    <w:p w:rsidR="00B247FC" w:rsidRPr="00073F5E" w:rsidRDefault="00B247FC" w:rsidP="00B247FC">
      <w:pPr>
        <w:ind w:right="-30"/>
        <w:jc w:val="center"/>
        <w:rPr>
          <w:b/>
          <w:bCs/>
        </w:rPr>
      </w:pPr>
      <w:r w:rsidRPr="00073F5E">
        <w:rPr>
          <w:b/>
          <w:bCs/>
        </w:rPr>
        <w:t>14.2.</w:t>
      </w:r>
    </w:p>
    <w:p w:rsidR="00B247FC" w:rsidRPr="00073F5E" w:rsidRDefault="00B247FC" w:rsidP="00B247FC">
      <w:pPr>
        <w:ind w:right="-30"/>
        <w:jc w:val="center"/>
        <w:rPr>
          <w:b/>
        </w:rPr>
      </w:pPr>
      <w:r w:rsidRPr="00073F5E">
        <w:rPr>
          <w:b/>
          <w:bCs/>
        </w:rPr>
        <w:t xml:space="preserve">Par līdzfinansējumu un priekšfinansējumu projektam </w:t>
      </w:r>
      <w:r w:rsidRPr="00073F5E">
        <w:rPr>
          <w:b/>
        </w:rPr>
        <w:t xml:space="preserve">“Riska grupas jauniešu </w:t>
      </w:r>
    </w:p>
    <w:p w:rsidR="00B247FC" w:rsidRPr="00073F5E" w:rsidRDefault="00B247FC" w:rsidP="00B247FC">
      <w:pPr>
        <w:ind w:right="-30"/>
        <w:jc w:val="center"/>
        <w:rPr>
          <w:b/>
          <w:bCs/>
        </w:rPr>
      </w:pPr>
      <w:r w:rsidRPr="00073F5E">
        <w:rPr>
          <w:b/>
        </w:rPr>
        <w:t>sociālā integrācija, balstoties uz sporta aktivitātēm”</w:t>
      </w:r>
    </w:p>
    <w:p w:rsidR="00B247FC" w:rsidRDefault="00B247FC" w:rsidP="00B247FC">
      <w:pPr>
        <w:rPr>
          <w:rFonts w:cs="Tahoma"/>
          <w:lang w:eastAsia="en-US" w:bidi="en-US"/>
        </w:rPr>
      </w:pPr>
      <w:r>
        <w:rPr>
          <w:rFonts w:cs="Tahoma"/>
          <w:lang w:eastAsia="en-US" w:bidi="en-US"/>
        </w:rPr>
        <w:t>Ziņo: G.Upenieks</w:t>
      </w:r>
    </w:p>
    <w:p w:rsidR="00B247FC" w:rsidRPr="00073F5E"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both"/>
        <w:rPr>
          <w:b/>
        </w:rPr>
      </w:pPr>
    </w:p>
    <w:p w:rsidR="00B247FC" w:rsidRPr="00073F5E" w:rsidRDefault="00B247FC" w:rsidP="00B247FC">
      <w:pPr>
        <w:pStyle w:val="ListParagraph"/>
        <w:numPr>
          <w:ilvl w:val="0"/>
          <w:numId w:val="35"/>
        </w:numPr>
        <w:jc w:val="both"/>
      </w:pPr>
      <w:r w:rsidRPr="00073F5E">
        <w:rPr>
          <w:b/>
        </w:rPr>
        <w:t>Apstiprināt</w:t>
      </w:r>
      <w:r w:rsidRPr="00073F5E">
        <w:t xml:space="preserve"> pašvaldības dalību Latvijas – Lietuvas pārrobežu programmas projekta LLI-402 “Riska grupas jauniešu sociālā integrācija, balstoties uz sporta aktivitātēm” (RISK FREE) ar kopējo budžetu 31 000,00 EUR.</w:t>
      </w:r>
    </w:p>
    <w:p w:rsidR="00B247FC" w:rsidRPr="00073F5E" w:rsidRDefault="00B247FC" w:rsidP="00B247FC">
      <w:pPr>
        <w:pStyle w:val="ListParagraph"/>
        <w:numPr>
          <w:ilvl w:val="0"/>
          <w:numId w:val="35"/>
        </w:numPr>
        <w:jc w:val="both"/>
      </w:pPr>
      <w:r w:rsidRPr="00073F5E">
        <w:rPr>
          <w:b/>
        </w:rPr>
        <w:t>Nodrošināt</w:t>
      </w:r>
      <w:r w:rsidRPr="00073F5E">
        <w:t xml:space="preserve"> pašvaldības līdzfinansējumu projektam 15 500 EUR apmērā un priekšfinansējumu 15 500 EUR apmērā.</w:t>
      </w:r>
    </w:p>
    <w:p w:rsidR="00B247FC" w:rsidRPr="00073F5E" w:rsidRDefault="00B247FC" w:rsidP="00B247FC">
      <w:pPr>
        <w:pStyle w:val="ListParagraph"/>
        <w:numPr>
          <w:ilvl w:val="0"/>
          <w:numId w:val="35"/>
        </w:numPr>
        <w:jc w:val="both"/>
      </w:pPr>
      <w:r w:rsidRPr="00073F5E">
        <w:t xml:space="preserve">Projekta līdzfinansējumu un priekšfinansējumu </w:t>
      </w:r>
      <w:r w:rsidRPr="00073F5E">
        <w:rPr>
          <w:b/>
        </w:rPr>
        <w:t>segt</w:t>
      </w:r>
      <w:r w:rsidRPr="00073F5E">
        <w:t xml:space="preserve"> no Krāslavas novada 2018. un 2019.gada budžeta.</w:t>
      </w:r>
    </w:p>
    <w:p w:rsidR="00B247FC" w:rsidRPr="00073F5E" w:rsidRDefault="00B247FC" w:rsidP="00B247FC">
      <w:pPr>
        <w:pStyle w:val="ListParagraph"/>
        <w:numPr>
          <w:ilvl w:val="0"/>
          <w:numId w:val="35"/>
        </w:numPr>
        <w:jc w:val="both"/>
      </w:pPr>
      <w:r w:rsidRPr="00073F5E">
        <w:t xml:space="preserve">Projekta īstenošanai </w:t>
      </w:r>
      <w:r w:rsidRPr="00073F5E">
        <w:rPr>
          <w:b/>
        </w:rPr>
        <w:t>slēgt</w:t>
      </w:r>
      <w:r w:rsidRPr="00073F5E">
        <w:t xml:space="preserve"> Sadarbības līgumu ar Latgales reģiona attīstības aģentūru.</w:t>
      </w:r>
    </w:p>
    <w:p w:rsidR="00B247FC" w:rsidRPr="00073F5E" w:rsidRDefault="00B247FC" w:rsidP="00B247FC">
      <w:pPr>
        <w:jc w:val="both"/>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Plānošanas un infrastruktūras attīstības komiteja</w:t>
      </w:r>
    </w:p>
    <w:p w:rsidR="00B247FC" w:rsidRPr="00073F5E" w:rsidRDefault="00B247FC" w:rsidP="00B247FC">
      <w:pPr>
        <w:jc w:val="both"/>
        <w:rPr>
          <w:sz w:val="18"/>
          <w:szCs w:val="18"/>
        </w:rPr>
      </w:pPr>
      <w:r w:rsidRPr="00073F5E">
        <w:rPr>
          <w:sz w:val="18"/>
          <w:szCs w:val="18"/>
        </w:rPr>
        <w:t xml:space="preserve">Lēmuma projektu sagatavotājs: </w:t>
      </w:r>
    </w:p>
    <w:p w:rsidR="00B247FC" w:rsidRPr="00073F5E" w:rsidRDefault="00B247FC" w:rsidP="00B247FC">
      <w:pPr>
        <w:jc w:val="both"/>
        <w:rPr>
          <w:sz w:val="18"/>
          <w:szCs w:val="18"/>
        </w:rPr>
      </w:pPr>
      <w:r w:rsidRPr="00073F5E">
        <w:rPr>
          <w:sz w:val="18"/>
          <w:szCs w:val="18"/>
        </w:rPr>
        <w:t>Attīstības nodaļas vadītāja</w:t>
      </w:r>
      <w:r w:rsidRPr="00073F5E">
        <w:rPr>
          <w:sz w:val="18"/>
          <w:szCs w:val="18"/>
        </w:rPr>
        <w:tab/>
        <w:t>I.Dzalbe</w:t>
      </w:r>
    </w:p>
    <w:p w:rsidR="00B247FC" w:rsidRPr="00073F5E" w:rsidRDefault="00B247FC" w:rsidP="00B247FC">
      <w:pPr>
        <w:jc w:val="center"/>
        <w:rPr>
          <w:b/>
        </w:rPr>
      </w:pPr>
    </w:p>
    <w:p w:rsidR="00B247FC" w:rsidRDefault="00B247FC" w:rsidP="00B247FC">
      <w:pPr>
        <w:jc w:val="center"/>
        <w:rPr>
          <w:b/>
        </w:rPr>
      </w:pPr>
    </w:p>
    <w:p w:rsidR="00B247FC" w:rsidRPr="00073F5E" w:rsidRDefault="00B247FC" w:rsidP="00B247FC">
      <w:pPr>
        <w:jc w:val="center"/>
        <w:rPr>
          <w:b/>
        </w:rPr>
      </w:pPr>
      <w:r w:rsidRPr="00073F5E">
        <w:rPr>
          <w:b/>
        </w:rPr>
        <w:t>15.§</w:t>
      </w:r>
    </w:p>
    <w:p w:rsidR="00B247FC" w:rsidRPr="00073F5E" w:rsidRDefault="00B247FC" w:rsidP="00B247FC">
      <w:pPr>
        <w:jc w:val="center"/>
        <w:rPr>
          <w:b/>
          <w:u w:val="single"/>
        </w:rPr>
      </w:pPr>
      <w:r w:rsidRPr="00073F5E">
        <w:rPr>
          <w:b/>
          <w:u w:val="single"/>
        </w:rPr>
        <w:t xml:space="preserve">Par grozījumiem Krāslavas bērnu sociālās rehabilitācijas centra </w:t>
      </w:r>
    </w:p>
    <w:p w:rsidR="00B247FC" w:rsidRPr="00073F5E" w:rsidRDefault="00B247FC" w:rsidP="00B247FC">
      <w:pPr>
        <w:jc w:val="center"/>
        <w:rPr>
          <w:b/>
          <w:u w:val="single"/>
        </w:rPr>
      </w:pPr>
      <w:r w:rsidRPr="00073F5E">
        <w:rPr>
          <w:b/>
          <w:u w:val="single"/>
        </w:rPr>
        <w:t>“Mūsmājas” darbinieku algu sarakstā</w:t>
      </w:r>
    </w:p>
    <w:p w:rsidR="00B247FC" w:rsidRDefault="00B247FC" w:rsidP="00B247FC">
      <w:pPr>
        <w:rPr>
          <w:rFonts w:cs="Tahoma"/>
          <w:lang w:eastAsia="en-US" w:bidi="en-US"/>
        </w:rPr>
      </w:pPr>
      <w:r>
        <w:rPr>
          <w:rFonts w:cs="Tahoma"/>
          <w:lang w:eastAsia="en-US" w:bidi="en-US"/>
        </w:rPr>
        <w:t>Ziņo: G.Upenieks</w:t>
      </w:r>
    </w:p>
    <w:p w:rsidR="00B247FC" w:rsidRPr="00073F5E"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ind w:firstLine="720"/>
        <w:jc w:val="both"/>
        <w:rPr>
          <w:sz w:val="20"/>
          <w:szCs w:val="20"/>
        </w:rPr>
      </w:pPr>
    </w:p>
    <w:p w:rsidR="00B247FC" w:rsidRPr="00073F5E" w:rsidRDefault="00B247FC" w:rsidP="00B247FC">
      <w:pPr>
        <w:ind w:firstLine="720"/>
        <w:jc w:val="both"/>
      </w:pPr>
      <w:r w:rsidRPr="00073F5E">
        <w:t xml:space="preserve">Pamatojoties uz likuma „Par pašvaldībām” 21.panta pirmās daļas 13.punktu, ar 2018.gada 1.novembri veikt grozījumus Krāslavas bērnu sociālās rehabilitācijas centra </w:t>
      </w:r>
      <w:r w:rsidRPr="00073F5E">
        <w:lastRenderedPageBreak/>
        <w:t>“Mūsmājas” darbinieku amatu un amatalgu sarakstā un izveidot amata vienību “fizioterapeits” (2264 02)  ar amata slodzi 0,5, nosakot ikmēneša atalgojumu EUR 309,00.</w:t>
      </w:r>
    </w:p>
    <w:p w:rsidR="00B247FC" w:rsidRPr="00073F5E" w:rsidRDefault="00B247FC" w:rsidP="00B247FC">
      <w:pPr>
        <w:jc w:val="both"/>
        <w:rPr>
          <w:sz w:val="18"/>
          <w:szCs w:val="18"/>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Sociālo un veselības aizsardzības lietu komiteja</w:t>
      </w:r>
    </w:p>
    <w:p w:rsidR="00B247FC" w:rsidRPr="00073F5E" w:rsidRDefault="00B247FC" w:rsidP="00B247FC">
      <w:pPr>
        <w:jc w:val="center"/>
        <w:rPr>
          <w:b/>
        </w:rPr>
      </w:pPr>
    </w:p>
    <w:p w:rsidR="00B247FC" w:rsidRDefault="00B247FC" w:rsidP="00B247FC">
      <w:pPr>
        <w:jc w:val="center"/>
        <w:rPr>
          <w:b/>
        </w:rPr>
      </w:pPr>
    </w:p>
    <w:p w:rsidR="00B247FC" w:rsidRPr="00073F5E" w:rsidRDefault="00B247FC" w:rsidP="00B247FC">
      <w:pPr>
        <w:jc w:val="center"/>
        <w:rPr>
          <w:b/>
        </w:rPr>
      </w:pPr>
      <w:r w:rsidRPr="00073F5E">
        <w:rPr>
          <w:b/>
        </w:rPr>
        <w:t>16.§</w:t>
      </w:r>
    </w:p>
    <w:p w:rsidR="00B247FC" w:rsidRPr="00073F5E" w:rsidRDefault="00B247FC" w:rsidP="00B247FC">
      <w:pPr>
        <w:ind w:left="426" w:hanging="426"/>
        <w:jc w:val="center"/>
        <w:rPr>
          <w:b/>
          <w:u w:val="single"/>
        </w:rPr>
      </w:pPr>
      <w:bookmarkStart w:id="1" w:name="_Hlk506541730"/>
      <w:r w:rsidRPr="00073F5E">
        <w:rPr>
          <w:b/>
          <w:u w:val="single"/>
        </w:rPr>
        <w:t>Par pakalpojuma sociālās aprūpes institūcijā piešķiršanu</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rFonts w:cs="Tahoma"/>
          <w:lang w:eastAsia="en-US" w:bidi="en-US"/>
        </w:rPr>
      </w:pPr>
      <w:r>
        <w:rPr>
          <w:rFonts w:cs="Tahoma"/>
          <w:lang w:eastAsia="en-US" w:bidi="en-US"/>
        </w:rPr>
        <w:t>Balso par lēmuma projektu kopumā.</w:t>
      </w: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pStyle w:val="BodyText3"/>
        <w:spacing w:after="0"/>
        <w:jc w:val="center"/>
        <w:rPr>
          <w:b/>
          <w:sz w:val="24"/>
          <w:szCs w:val="24"/>
          <w:lang w:val="lv-LV"/>
        </w:rPr>
      </w:pPr>
      <w:r w:rsidRPr="00073F5E">
        <w:rPr>
          <w:b/>
          <w:sz w:val="24"/>
          <w:szCs w:val="24"/>
          <w:lang w:val="lv-LV"/>
        </w:rPr>
        <w:t>16.1.</w:t>
      </w:r>
    </w:p>
    <w:p w:rsidR="00B247FC" w:rsidRPr="00073F5E" w:rsidRDefault="00B247FC" w:rsidP="00B247FC">
      <w:pPr>
        <w:pStyle w:val="BodyText3"/>
        <w:spacing w:after="0"/>
        <w:ind w:firstLine="720"/>
        <w:jc w:val="both"/>
        <w:rPr>
          <w:sz w:val="24"/>
          <w:szCs w:val="24"/>
          <w:lang w:val="lv-LV"/>
        </w:rPr>
      </w:pPr>
      <w:r w:rsidRPr="00073F5E">
        <w:rPr>
          <w:sz w:val="24"/>
          <w:szCs w:val="24"/>
          <w:lang w:val="lv-LV"/>
        </w:rPr>
        <w:t xml:space="preserve">Saskaņā ar pieprasītāja iesniegumu un pamatojoties uz Sociālo pakalpojumu un sociālās palīdzības likuma 28.panta pirmās daļas 2.punktu; 21.04.2008. MK noteikumu Nr.288 „Sociālo pakalpojumu un sociālās palīdzības saņemšanas kārtība”  5.5.apakšpunktu, 19.05.1994. likuma "Par pašvaldībām"  15.panta septīto daļu, </w:t>
      </w:r>
      <w:r w:rsidRPr="00073F5E">
        <w:rPr>
          <w:b/>
          <w:sz w:val="24"/>
          <w:szCs w:val="24"/>
          <w:lang w:val="lv-LV"/>
        </w:rPr>
        <w:t xml:space="preserve">piešķirt </w:t>
      </w:r>
      <w:r w:rsidRPr="00073F5E">
        <w:rPr>
          <w:sz w:val="24"/>
          <w:szCs w:val="24"/>
          <w:lang w:val="lv-LV"/>
        </w:rPr>
        <w:t xml:space="preserve">Ūdrīšu pagasta vientuļai pensionārei </w:t>
      </w:r>
      <w:r w:rsidRPr="00073F5E">
        <w:rPr>
          <w:b/>
          <w:sz w:val="24"/>
          <w:szCs w:val="24"/>
          <w:lang w:val="lv-LV"/>
        </w:rPr>
        <w:t>Valentīnai U</w:t>
      </w:r>
      <w:r w:rsidR="003C0D7B" w:rsidRPr="003C0D7B">
        <w:rPr>
          <w:color w:val="000000" w:themeColor="text1"/>
          <w:lang w:val="lv-LV"/>
        </w:rPr>
        <w:t>[..]</w:t>
      </w:r>
      <w:r w:rsidRPr="00073F5E">
        <w:rPr>
          <w:sz w:val="24"/>
          <w:szCs w:val="24"/>
          <w:lang w:val="lv-LV"/>
        </w:rPr>
        <w:t xml:space="preserve">, personas kods </w:t>
      </w:r>
      <w:r w:rsidR="003C0D7B" w:rsidRPr="003C0D7B">
        <w:rPr>
          <w:color w:val="000000" w:themeColor="text1"/>
          <w:lang w:val="lv-LV"/>
        </w:rPr>
        <w:t>[..]</w:t>
      </w:r>
      <w:r w:rsidRPr="00073F5E">
        <w:rPr>
          <w:sz w:val="24"/>
          <w:szCs w:val="24"/>
          <w:lang w:val="lv-LV"/>
        </w:rPr>
        <w:t xml:space="preserve">, pakalpojumu </w:t>
      </w:r>
      <w:r w:rsidRPr="00073F5E">
        <w:rPr>
          <w:b/>
          <w:sz w:val="24"/>
          <w:szCs w:val="24"/>
          <w:lang w:val="lv-LV"/>
        </w:rPr>
        <w:t>ilglaicīgas</w:t>
      </w:r>
      <w:r w:rsidRPr="00073F5E">
        <w:rPr>
          <w:sz w:val="24"/>
          <w:szCs w:val="24"/>
          <w:lang w:val="lv-LV"/>
        </w:rPr>
        <w:t xml:space="preserve"> sociālās aprūpes institūcijā, </w:t>
      </w:r>
      <w:r w:rsidRPr="00073F5E">
        <w:rPr>
          <w:b/>
          <w:sz w:val="24"/>
          <w:szCs w:val="24"/>
          <w:lang w:val="lv-LV"/>
        </w:rPr>
        <w:t>ievietojot</w:t>
      </w:r>
      <w:r w:rsidRPr="00073F5E">
        <w:rPr>
          <w:sz w:val="24"/>
          <w:szCs w:val="24"/>
          <w:lang w:val="lv-LV"/>
        </w:rPr>
        <w:t xml:space="preserve"> viņu veco ļaužu pansionātā “Priedes”.</w:t>
      </w:r>
    </w:p>
    <w:p w:rsidR="00B247FC" w:rsidRPr="00073F5E" w:rsidRDefault="00B247FC" w:rsidP="00B247FC">
      <w:pPr>
        <w:ind w:left="426"/>
        <w:jc w:val="center"/>
        <w:rPr>
          <w:b/>
        </w:rPr>
      </w:pPr>
    </w:p>
    <w:p w:rsidR="00B247FC" w:rsidRPr="00073F5E" w:rsidRDefault="00B247FC" w:rsidP="00B247FC">
      <w:pPr>
        <w:jc w:val="center"/>
        <w:rPr>
          <w:b/>
        </w:rPr>
      </w:pPr>
      <w:r w:rsidRPr="00073F5E">
        <w:rPr>
          <w:b/>
        </w:rPr>
        <w:t>16.2.</w:t>
      </w:r>
    </w:p>
    <w:p w:rsidR="00B247FC" w:rsidRPr="00073F5E" w:rsidRDefault="00B247FC" w:rsidP="00B247FC">
      <w:pPr>
        <w:pStyle w:val="BodyText3"/>
        <w:spacing w:after="0"/>
        <w:ind w:firstLine="436"/>
        <w:jc w:val="both"/>
        <w:rPr>
          <w:sz w:val="24"/>
          <w:szCs w:val="24"/>
          <w:lang w:val="lv-LV"/>
        </w:rPr>
      </w:pPr>
      <w:r w:rsidRPr="00073F5E">
        <w:rPr>
          <w:sz w:val="24"/>
          <w:szCs w:val="24"/>
          <w:lang w:val="lv-LV"/>
        </w:rPr>
        <w:t xml:space="preserve">Saskaņā ar pieprasītāja iesniegumu un pamatojoties uz Sociālo pakalpojumu un sociālās palīdzības likuma 28.panta pirmās daļas 2.punktu; 21.04.2008. MK noteikumu Nr.288 „ Sociālo pakalpojumu un sociālās palīdzības saņemšanas kārtība”  5.5.apakšpunktu, noteiktajām prasībām, 19.05.1994. likuma "Par pašvaldībām"  15.panta septīto daļu, </w:t>
      </w:r>
      <w:r w:rsidRPr="00073F5E">
        <w:rPr>
          <w:b/>
          <w:sz w:val="24"/>
          <w:szCs w:val="24"/>
          <w:lang w:val="lv-LV"/>
        </w:rPr>
        <w:t xml:space="preserve">piešķirt </w:t>
      </w:r>
      <w:r w:rsidRPr="00073F5E">
        <w:rPr>
          <w:sz w:val="24"/>
          <w:szCs w:val="24"/>
          <w:lang w:val="lv-LV"/>
        </w:rPr>
        <w:t xml:space="preserve">Krāslavas pilsētas vientuļai pensionārei </w:t>
      </w:r>
      <w:r w:rsidRPr="00073F5E">
        <w:rPr>
          <w:b/>
          <w:sz w:val="24"/>
          <w:szCs w:val="24"/>
          <w:lang w:val="lv-LV"/>
        </w:rPr>
        <w:t>Janīnai G</w:t>
      </w:r>
      <w:r w:rsidR="003C0D7B" w:rsidRPr="003C0D7B">
        <w:rPr>
          <w:color w:val="000000" w:themeColor="text1"/>
          <w:lang w:val="lv-LV"/>
        </w:rPr>
        <w:t>[..]</w:t>
      </w:r>
      <w:r w:rsidRPr="00073F5E">
        <w:rPr>
          <w:sz w:val="24"/>
          <w:szCs w:val="24"/>
          <w:lang w:val="lv-LV"/>
        </w:rPr>
        <w:t xml:space="preserve">, personas kods </w:t>
      </w:r>
      <w:r w:rsidR="003C0D7B" w:rsidRPr="003C0D7B">
        <w:rPr>
          <w:color w:val="000000" w:themeColor="text1"/>
          <w:lang w:val="lv-LV"/>
        </w:rPr>
        <w:t>[..]</w:t>
      </w:r>
      <w:r w:rsidRPr="00073F5E">
        <w:rPr>
          <w:sz w:val="24"/>
          <w:szCs w:val="24"/>
          <w:lang w:val="lv-LV"/>
        </w:rPr>
        <w:t xml:space="preserve">, pakalpojumu </w:t>
      </w:r>
      <w:r w:rsidRPr="00073F5E">
        <w:rPr>
          <w:b/>
          <w:sz w:val="24"/>
          <w:szCs w:val="24"/>
          <w:lang w:val="lv-LV"/>
        </w:rPr>
        <w:t>ilglaicīgas</w:t>
      </w:r>
      <w:r w:rsidRPr="00073F5E">
        <w:rPr>
          <w:sz w:val="24"/>
          <w:szCs w:val="24"/>
          <w:lang w:val="lv-LV"/>
        </w:rPr>
        <w:t xml:space="preserve"> sociālās aprūpes institūcijā, </w:t>
      </w:r>
      <w:r w:rsidRPr="00073F5E">
        <w:rPr>
          <w:b/>
          <w:sz w:val="24"/>
          <w:szCs w:val="24"/>
          <w:lang w:val="lv-LV"/>
        </w:rPr>
        <w:t>ievietojot</w:t>
      </w:r>
      <w:r w:rsidRPr="00073F5E">
        <w:rPr>
          <w:sz w:val="24"/>
          <w:szCs w:val="24"/>
          <w:lang w:val="lv-LV"/>
        </w:rPr>
        <w:t xml:space="preserve"> viņu veco ļaužu pansionātā “Priedes”.</w:t>
      </w:r>
    </w:p>
    <w:p w:rsidR="00B247FC" w:rsidRPr="00073F5E" w:rsidRDefault="00B247FC" w:rsidP="00B247FC">
      <w:pPr>
        <w:jc w:val="both"/>
        <w:rPr>
          <w:sz w:val="18"/>
          <w:szCs w:val="18"/>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Sociālo un veselības aizsardzības lietu komiteja</w:t>
      </w:r>
    </w:p>
    <w:bookmarkEnd w:id="1"/>
    <w:p w:rsidR="00B247FC" w:rsidRPr="00073F5E" w:rsidRDefault="00B247FC" w:rsidP="00B247FC">
      <w:pPr>
        <w:jc w:val="center"/>
        <w:rPr>
          <w:b/>
        </w:rPr>
      </w:pPr>
    </w:p>
    <w:p w:rsidR="00B247FC" w:rsidRPr="00073F5E" w:rsidRDefault="00B247FC" w:rsidP="00B247FC">
      <w:pPr>
        <w:jc w:val="center"/>
        <w:rPr>
          <w:b/>
        </w:rPr>
      </w:pPr>
    </w:p>
    <w:p w:rsidR="00B247FC" w:rsidRPr="00073F5E" w:rsidRDefault="00B247FC" w:rsidP="00B247FC">
      <w:pPr>
        <w:jc w:val="center"/>
        <w:rPr>
          <w:b/>
        </w:rPr>
      </w:pPr>
      <w:r w:rsidRPr="00073F5E">
        <w:rPr>
          <w:b/>
        </w:rPr>
        <w:t>17.§</w:t>
      </w:r>
    </w:p>
    <w:p w:rsidR="00B247FC" w:rsidRPr="00073F5E" w:rsidRDefault="00B247FC" w:rsidP="00B247FC">
      <w:pPr>
        <w:jc w:val="center"/>
        <w:rPr>
          <w:b/>
          <w:u w:val="single"/>
        </w:rPr>
      </w:pPr>
      <w:r w:rsidRPr="00073F5E">
        <w:rPr>
          <w:b/>
          <w:u w:val="single"/>
        </w:rPr>
        <w:t>Par sociālā dzīvokļa statusa piešķiršanu</w:t>
      </w:r>
    </w:p>
    <w:p w:rsidR="00B247FC" w:rsidRDefault="00B247FC" w:rsidP="00B247FC">
      <w:pPr>
        <w:rPr>
          <w:rFonts w:cs="Tahoma"/>
          <w:lang w:eastAsia="en-US" w:bidi="en-US"/>
        </w:rPr>
      </w:pPr>
      <w:r>
        <w:rPr>
          <w:rFonts w:cs="Tahoma"/>
          <w:lang w:eastAsia="en-US" w:bidi="en-US"/>
        </w:rPr>
        <w:t>Ziņo: G.Upenieks</w:t>
      </w:r>
    </w:p>
    <w:p w:rsidR="00B247FC" w:rsidRPr="00073F5E"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pStyle w:val="naisf"/>
        <w:spacing w:before="0" w:after="0"/>
        <w:ind w:firstLine="0"/>
      </w:pPr>
    </w:p>
    <w:p w:rsidR="00B247FC" w:rsidRPr="00073F5E" w:rsidRDefault="00B247FC" w:rsidP="00B247FC">
      <w:pPr>
        <w:pStyle w:val="naisf"/>
        <w:spacing w:before="0" w:after="0"/>
        <w:ind w:firstLine="720"/>
      </w:pPr>
      <w:r w:rsidRPr="00073F5E">
        <w:rPr>
          <w:lang w:val="es-VE"/>
        </w:rPr>
        <w:t xml:space="preserve">Saskaņā ar likuma „Par sociālajiem dzīvokļiem un sociālajām mājām” 11. panta otro daļu un Ministru kabineta 1998. gada 30. jūnija noteikumu Nr. 233 „Noteikumi par dokumentiem, kas </w:t>
      </w:r>
      <w:r w:rsidRPr="00073F5E">
        <w:rPr>
          <w:lang w:val="es-VE"/>
        </w:rPr>
        <w:lastRenderedPageBreak/>
        <w:t xml:space="preserve">apliecina personas (ģimenes) tiesības īrēt sociālo dzīvokli, un dzīvokļa kopējās platības normām” 2. un 3. punktiem,  </w:t>
      </w:r>
      <w:r w:rsidRPr="00073F5E">
        <w:t>19.05.1994. likuma "Par pašvaldībām"  15.panta devīto daļu:</w:t>
      </w:r>
    </w:p>
    <w:p w:rsidR="00B247FC" w:rsidRPr="00073F5E" w:rsidRDefault="00B247FC" w:rsidP="00B247FC">
      <w:pPr>
        <w:pStyle w:val="naisf"/>
        <w:spacing w:before="0" w:after="0"/>
        <w:ind w:firstLine="0"/>
        <w:jc w:val="center"/>
      </w:pPr>
    </w:p>
    <w:p w:rsidR="00B247FC" w:rsidRPr="00073F5E" w:rsidRDefault="00B247FC" w:rsidP="00B247FC">
      <w:pPr>
        <w:pStyle w:val="naisf"/>
        <w:spacing w:before="0" w:after="0"/>
        <w:ind w:firstLine="0"/>
        <w:jc w:val="center"/>
        <w:rPr>
          <w:b/>
        </w:rPr>
      </w:pPr>
      <w:r w:rsidRPr="00073F5E">
        <w:rPr>
          <w:b/>
        </w:rPr>
        <w:t>17.1.</w:t>
      </w:r>
    </w:p>
    <w:p w:rsidR="00B247FC" w:rsidRPr="00073F5E" w:rsidRDefault="00B247FC" w:rsidP="00B247FC">
      <w:pPr>
        <w:numPr>
          <w:ilvl w:val="0"/>
          <w:numId w:val="25"/>
        </w:numPr>
        <w:jc w:val="both"/>
        <w:rPr>
          <w:b/>
          <w:lang w:val="es-VE"/>
        </w:rPr>
      </w:pPr>
      <w:r w:rsidRPr="00073F5E">
        <w:rPr>
          <w:u w:val="single"/>
        </w:rPr>
        <w:t>A</w:t>
      </w:r>
      <w:r w:rsidRPr="00073F5E">
        <w:rPr>
          <w:u w:val="single"/>
          <w:lang w:val="es-VE"/>
        </w:rPr>
        <w:t>r 2018.gada 1.novembri</w:t>
      </w:r>
      <w:r w:rsidRPr="00073F5E">
        <w:rPr>
          <w:lang w:val="es-VE"/>
        </w:rPr>
        <w:t xml:space="preserve"> </w:t>
      </w:r>
      <w:r w:rsidRPr="00073F5E">
        <w:rPr>
          <w:b/>
          <w:lang w:val="es-VE"/>
        </w:rPr>
        <w:t>piesķirt</w:t>
      </w:r>
      <w:r w:rsidRPr="00073F5E">
        <w:rPr>
          <w:lang w:val="es-VE"/>
        </w:rPr>
        <w:t xml:space="preserve"> dzīvoklim Nr.1, Aronsona ielā 16,  Krāslavā, </w:t>
      </w:r>
      <w:r w:rsidRPr="00073F5E">
        <w:rPr>
          <w:b/>
          <w:lang w:val="es-VE"/>
        </w:rPr>
        <w:t>sociālā dzīvokļa statusu</w:t>
      </w:r>
      <w:r w:rsidRPr="00073F5E">
        <w:rPr>
          <w:lang w:val="es-VE"/>
        </w:rPr>
        <w:t xml:space="preserve"> uz 6 mēnešiem.</w:t>
      </w:r>
    </w:p>
    <w:p w:rsidR="00B247FC" w:rsidRPr="00073F5E" w:rsidRDefault="00B247FC" w:rsidP="00B247FC">
      <w:pPr>
        <w:numPr>
          <w:ilvl w:val="0"/>
          <w:numId w:val="25"/>
        </w:numPr>
        <w:jc w:val="both"/>
        <w:rPr>
          <w:lang w:val="es-VE"/>
        </w:rPr>
      </w:pPr>
      <w:r w:rsidRPr="00073F5E">
        <w:rPr>
          <w:b/>
          <w:lang w:val="es-VE"/>
        </w:rPr>
        <w:t>Segt</w:t>
      </w:r>
      <w:r w:rsidRPr="00073F5E">
        <w:rPr>
          <w:lang w:val="es-VE"/>
        </w:rPr>
        <w:t xml:space="preserve"> no sociālā budžeta līdzekļiem </w:t>
      </w:r>
      <w:r w:rsidRPr="00073F5E">
        <w:rPr>
          <w:b/>
          <w:lang w:val="es-VE"/>
        </w:rPr>
        <w:t xml:space="preserve">maksu par apkuri </w:t>
      </w:r>
      <w:r w:rsidRPr="00073F5E">
        <w:rPr>
          <w:u w:val="single"/>
          <w:lang w:val="es-VE"/>
        </w:rPr>
        <w:t>100% apmērā</w:t>
      </w:r>
      <w:r w:rsidRPr="00073F5E">
        <w:rPr>
          <w:b/>
          <w:lang w:val="es-VE"/>
        </w:rPr>
        <w:t xml:space="preserve"> </w:t>
      </w:r>
      <w:r w:rsidRPr="00073F5E">
        <w:rPr>
          <w:lang w:val="es-VE"/>
        </w:rPr>
        <w:t>dzīvoklim Nr.1, Aronsona ielā 16,  Krāslavā.</w:t>
      </w:r>
    </w:p>
    <w:p w:rsidR="00B247FC" w:rsidRPr="00073F5E" w:rsidRDefault="00B247FC" w:rsidP="00B247FC">
      <w:pPr>
        <w:numPr>
          <w:ilvl w:val="0"/>
          <w:numId w:val="25"/>
        </w:numPr>
        <w:jc w:val="both"/>
        <w:rPr>
          <w:lang w:val="es-VE"/>
        </w:rPr>
      </w:pPr>
      <w:r w:rsidRPr="00073F5E">
        <w:rPr>
          <w:lang w:val="es-VE"/>
        </w:rPr>
        <w:t>SIA “Krāslavas nami”</w:t>
      </w:r>
      <w:r w:rsidRPr="00073F5E">
        <w:rPr>
          <w:b/>
          <w:bCs/>
          <w:lang w:val="es-VE"/>
        </w:rPr>
        <w:t>  noslēgt</w:t>
      </w:r>
      <w:r w:rsidRPr="00073F5E">
        <w:rPr>
          <w:lang w:val="es-VE"/>
        </w:rPr>
        <w:t xml:space="preserve"> sociālā dzīvokļa  īres līgumu  dzīvoklim Nr.1, Aronsona ielā 16, Krāslavā, ar dzīvokļa īrnieci </w:t>
      </w:r>
      <w:r w:rsidRPr="00073F5E">
        <w:rPr>
          <w:b/>
          <w:bCs/>
          <w:lang w:val="es-VE"/>
        </w:rPr>
        <w:t>Viju O</w:t>
      </w:r>
      <w:r w:rsidR="003C0D7B" w:rsidRPr="00CC0288">
        <w:rPr>
          <w:color w:val="000000" w:themeColor="text1"/>
        </w:rPr>
        <w:t>[..]</w:t>
      </w:r>
      <w:r w:rsidRPr="00073F5E">
        <w:rPr>
          <w:b/>
          <w:bCs/>
          <w:lang w:val="es-VE"/>
        </w:rPr>
        <w:t>.</w:t>
      </w:r>
    </w:p>
    <w:p w:rsidR="00B247FC" w:rsidRPr="00073F5E" w:rsidRDefault="00B247FC" w:rsidP="00B247FC">
      <w:pPr>
        <w:jc w:val="center"/>
        <w:rPr>
          <w:b/>
        </w:rPr>
      </w:pPr>
    </w:p>
    <w:p w:rsidR="00B247FC" w:rsidRPr="00073F5E" w:rsidRDefault="00B247FC" w:rsidP="00B247FC">
      <w:pPr>
        <w:jc w:val="center"/>
        <w:rPr>
          <w:b/>
        </w:rPr>
      </w:pPr>
      <w:r w:rsidRPr="00073F5E">
        <w:rPr>
          <w:b/>
        </w:rPr>
        <w:t>17.2.</w:t>
      </w:r>
    </w:p>
    <w:p w:rsidR="00B247FC" w:rsidRPr="00073F5E" w:rsidRDefault="00B247FC" w:rsidP="00B247FC">
      <w:pPr>
        <w:pStyle w:val="naisf"/>
        <w:numPr>
          <w:ilvl w:val="0"/>
          <w:numId w:val="26"/>
        </w:numPr>
        <w:spacing w:before="0" w:after="0"/>
        <w:ind w:left="426" w:hanging="426"/>
      </w:pPr>
      <w:r w:rsidRPr="00073F5E">
        <w:t xml:space="preserve">Ar </w:t>
      </w:r>
      <w:r w:rsidRPr="00073F5E">
        <w:rPr>
          <w:u w:val="single"/>
          <w:lang w:val="es-VE"/>
        </w:rPr>
        <w:t>2018.gada 1.novembri</w:t>
      </w:r>
      <w:r w:rsidRPr="00073F5E">
        <w:rPr>
          <w:lang w:val="es-VE"/>
        </w:rPr>
        <w:t xml:space="preserve"> </w:t>
      </w:r>
      <w:r w:rsidRPr="00073F5E">
        <w:rPr>
          <w:b/>
          <w:lang w:val="es-VE"/>
        </w:rPr>
        <w:t>piesķirt</w:t>
      </w:r>
      <w:r w:rsidRPr="00073F5E">
        <w:rPr>
          <w:lang w:val="es-VE"/>
        </w:rPr>
        <w:t xml:space="preserve"> dzīvoklim Nr.1, Sporta ielā 4A,  Krāslavā, </w:t>
      </w:r>
      <w:r w:rsidRPr="00073F5E">
        <w:rPr>
          <w:b/>
          <w:lang w:val="es-VE"/>
        </w:rPr>
        <w:t xml:space="preserve">sociālā dzīvokļa statusu </w:t>
      </w:r>
      <w:r w:rsidRPr="00073F5E">
        <w:rPr>
          <w:lang w:val="es-VE"/>
        </w:rPr>
        <w:t>uz 6 mēnešiem.</w:t>
      </w:r>
    </w:p>
    <w:p w:rsidR="00B247FC" w:rsidRPr="00073F5E" w:rsidRDefault="00B247FC" w:rsidP="00B247FC">
      <w:pPr>
        <w:pStyle w:val="naisf"/>
        <w:numPr>
          <w:ilvl w:val="0"/>
          <w:numId w:val="26"/>
        </w:numPr>
        <w:spacing w:before="0" w:after="0"/>
        <w:ind w:left="426" w:hanging="426"/>
      </w:pPr>
      <w:r w:rsidRPr="00073F5E">
        <w:rPr>
          <w:b/>
          <w:lang w:val="es-VE"/>
        </w:rPr>
        <w:t>Segt</w:t>
      </w:r>
      <w:r w:rsidRPr="00073F5E">
        <w:rPr>
          <w:lang w:val="es-VE"/>
        </w:rPr>
        <w:t xml:space="preserve"> no sociālā budžeta līdzekļiem </w:t>
      </w:r>
      <w:r w:rsidRPr="00073F5E">
        <w:rPr>
          <w:b/>
          <w:lang w:val="es-VE"/>
        </w:rPr>
        <w:t xml:space="preserve">maksu par apkuri </w:t>
      </w:r>
      <w:r w:rsidRPr="00073F5E">
        <w:rPr>
          <w:u w:val="single"/>
          <w:lang w:val="es-VE"/>
        </w:rPr>
        <w:t>50% apmērā</w:t>
      </w:r>
      <w:r w:rsidRPr="00073F5E">
        <w:rPr>
          <w:b/>
          <w:lang w:val="es-VE"/>
        </w:rPr>
        <w:t xml:space="preserve"> </w:t>
      </w:r>
      <w:r w:rsidRPr="00073F5E">
        <w:rPr>
          <w:lang w:val="es-VE"/>
        </w:rPr>
        <w:t>dzīvoklim Nr.1, Sporta ielā 4A,  Krāslavā.</w:t>
      </w:r>
    </w:p>
    <w:p w:rsidR="00B247FC" w:rsidRPr="00073F5E" w:rsidRDefault="00B247FC" w:rsidP="00B247FC">
      <w:pPr>
        <w:pStyle w:val="naisf"/>
        <w:numPr>
          <w:ilvl w:val="0"/>
          <w:numId w:val="26"/>
        </w:numPr>
        <w:spacing w:before="0" w:after="0"/>
        <w:ind w:left="426" w:hanging="426"/>
      </w:pPr>
      <w:r w:rsidRPr="00073F5E">
        <w:rPr>
          <w:lang w:val="es-VE"/>
        </w:rPr>
        <w:t>SIA “Krāslavas nami”</w:t>
      </w:r>
      <w:r w:rsidRPr="00073F5E">
        <w:rPr>
          <w:b/>
          <w:bCs/>
          <w:lang w:val="es-VE"/>
        </w:rPr>
        <w:t>  noslēgt</w:t>
      </w:r>
      <w:r w:rsidRPr="00073F5E">
        <w:rPr>
          <w:lang w:val="es-VE"/>
        </w:rPr>
        <w:t xml:space="preserve"> sociālā dzīvokļa  īres līgumu  dzīvoklim Nr.1, Sporta ielā 4A, Krāslavā, ar dzīvokļa īrnieci </w:t>
      </w:r>
      <w:r w:rsidRPr="00073F5E">
        <w:rPr>
          <w:b/>
          <w:bCs/>
          <w:lang w:val="es-VE"/>
        </w:rPr>
        <w:t>Lūciju G</w:t>
      </w:r>
      <w:r w:rsidR="003C0D7B" w:rsidRPr="00CC0288">
        <w:rPr>
          <w:color w:val="000000" w:themeColor="text1"/>
        </w:rPr>
        <w:t>[..]</w:t>
      </w:r>
      <w:r w:rsidRPr="00073F5E">
        <w:rPr>
          <w:lang w:val="es-VE"/>
        </w:rPr>
        <w:t>.</w:t>
      </w:r>
    </w:p>
    <w:p w:rsidR="00B247FC" w:rsidRPr="00073F5E" w:rsidRDefault="00B247FC" w:rsidP="00B247FC">
      <w:pPr>
        <w:pStyle w:val="naisf"/>
        <w:spacing w:before="0" w:after="0"/>
        <w:ind w:firstLine="0"/>
      </w:pPr>
    </w:p>
    <w:p w:rsidR="00B247FC" w:rsidRPr="00073F5E" w:rsidRDefault="00B247FC" w:rsidP="00B247FC">
      <w:pPr>
        <w:jc w:val="center"/>
        <w:rPr>
          <w:b/>
        </w:rPr>
      </w:pPr>
    </w:p>
    <w:p w:rsidR="00B247FC" w:rsidRPr="00073F5E" w:rsidRDefault="00B247FC" w:rsidP="00B247FC">
      <w:pPr>
        <w:jc w:val="center"/>
        <w:rPr>
          <w:b/>
        </w:rPr>
      </w:pPr>
      <w:r w:rsidRPr="00073F5E">
        <w:rPr>
          <w:b/>
        </w:rPr>
        <w:t>17.3.</w:t>
      </w:r>
    </w:p>
    <w:p w:rsidR="00B247FC" w:rsidRPr="00073F5E" w:rsidRDefault="00B247FC" w:rsidP="00B247FC">
      <w:pPr>
        <w:numPr>
          <w:ilvl w:val="0"/>
          <w:numId w:val="24"/>
        </w:numPr>
        <w:jc w:val="both"/>
        <w:rPr>
          <w:b/>
          <w:lang w:val="es-VE"/>
        </w:rPr>
      </w:pPr>
      <w:r w:rsidRPr="00073F5E">
        <w:rPr>
          <w:u w:val="single"/>
        </w:rPr>
        <w:t>A</w:t>
      </w:r>
      <w:r w:rsidRPr="00073F5E">
        <w:rPr>
          <w:u w:val="single"/>
          <w:lang w:val="es-VE"/>
        </w:rPr>
        <w:t>r 2018.gada 1.novembri</w:t>
      </w:r>
      <w:r w:rsidRPr="00073F5E">
        <w:rPr>
          <w:lang w:val="es-VE"/>
        </w:rPr>
        <w:t xml:space="preserve"> </w:t>
      </w:r>
      <w:r w:rsidRPr="00073F5E">
        <w:rPr>
          <w:b/>
          <w:lang w:val="es-VE"/>
        </w:rPr>
        <w:t>piesķirt</w:t>
      </w:r>
      <w:r w:rsidRPr="00073F5E">
        <w:rPr>
          <w:lang w:val="es-VE"/>
        </w:rPr>
        <w:t xml:space="preserve"> dzīvoklim Nr.37, Rēzeknes ielā 6,  Krāslavā, </w:t>
      </w:r>
      <w:r w:rsidRPr="00073F5E">
        <w:rPr>
          <w:b/>
          <w:lang w:val="es-VE"/>
        </w:rPr>
        <w:t>sociālā</w:t>
      </w:r>
    </w:p>
    <w:p w:rsidR="00B247FC" w:rsidRPr="00073F5E" w:rsidRDefault="00B247FC" w:rsidP="00B247FC">
      <w:pPr>
        <w:ind w:left="420"/>
        <w:jc w:val="both"/>
        <w:rPr>
          <w:lang w:val="es-VE"/>
        </w:rPr>
      </w:pPr>
      <w:r w:rsidRPr="00073F5E">
        <w:rPr>
          <w:b/>
          <w:lang w:val="es-VE"/>
        </w:rPr>
        <w:t xml:space="preserve"> dzīvokļa statusu</w:t>
      </w:r>
      <w:r w:rsidRPr="00073F5E">
        <w:rPr>
          <w:lang w:val="es-VE"/>
        </w:rPr>
        <w:t xml:space="preserve"> uz 6 mēnešiem.</w:t>
      </w:r>
    </w:p>
    <w:p w:rsidR="00B247FC" w:rsidRPr="00073F5E" w:rsidRDefault="00B247FC" w:rsidP="00B247FC">
      <w:pPr>
        <w:numPr>
          <w:ilvl w:val="0"/>
          <w:numId w:val="24"/>
        </w:numPr>
        <w:jc w:val="both"/>
        <w:rPr>
          <w:lang w:val="es-VE"/>
        </w:rPr>
      </w:pPr>
      <w:r w:rsidRPr="00073F5E">
        <w:rPr>
          <w:b/>
          <w:lang w:val="es-VE"/>
        </w:rPr>
        <w:t>Segt</w:t>
      </w:r>
      <w:r w:rsidRPr="00073F5E">
        <w:rPr>
          <w:lang w:val="es-VE"/>
        </w:rPr>
        <w:t xml:space="preserve"> no sociālā budžeta līdzekļiem </w:t>
      </w:r>
      <w:r w:rsidRPr="00073F5E">
        <w:rPr>
          <w:b/>
          <w:lang w:val="es-VE"/>
        </w:rPr>
        <w:t xml:space="preserve">maksu par apkuri </w:t>
      </w:r>
      <w:r w:rsidRPr="00073F5E">
        <w:rPr>
          <w:u w:val="single"/>
          <w:lang w:val="es-VE"/>
        </w:rPr>
        <w:t>50% apmērā</w:t>
      </w:r>
      <w:r w:rsidRPr="00073F5E">
        <w:rPr>
          <w:b/>
          <w:lang w:val="es-VE"/>
        </w:rPr>
        <w:t xml:space="preserve"> </w:t>
      </w:r>
      <w:r w:rsidRPr="00073F5E">
        <w:rPr>
          <w:lang w:val="es-VE"/>
        </w:rPr>
        <w:t>dzīvoklim Nr.37, Rēzeknes ielā 6,  Krāslavā.</w:t>
      </w:r>
    </w:p>
    <w:p w:rsidR="00B247FC" w:rsidRPr="00073F5E" w:rsidRDefault="00B247FC" w:rsidP="00B247FC">
      <w:pPr>
        <w:numPr>
          <w:ilvl w:val="0"/>
          <w:numId w:val="24"/>
        </w:numPr>
        <w:jc w:val="both"/>
        <w:rPr>
          <w:lang w:val="es-VE"/>
        </w:rPr>
      </w:pPr>
      <w:r w:rsidRPr="00073F5E">
        <w:rPr>
          <w:lang w:val="es-VE"/>
        </w:rPr>
        <w:t>SIA “Krāslavas nami”</w:t>
      </w:r>
      <w:r w:rsidRPr="00073F5E">
        <w:rPr>
          <w:b/>
          <w:bCs/>
          <w:lang w:val="es-VE"/>
        </w:rPr>
        <w:t>  noslēgt</w:t>
      </w:r>
      <w:r w:rsidRPr="00073F5E">
        <w:rPr>
          <w:lang w:val="es-VE"/>
        </w:rPr>
        <w:t xml:space="preserve"> sociālā dzīvokļa  īres līgumu  dzīvoklim Nr.37, Rēzeknes ielā 6, Krāslavā, ar dzīvokļa īrnieku </w:t>
      </w:r>
      <w:r w:rsidRPr="00073F5E">
        <w:rPr>
          <w:b/>
          <w:bCs/>
          <w:lang w:val="es-VE"/>
        </w:rPr>
        <w:t>Daini K</w:t>
      </w:r>
      <w:r w:rsidR="003C0D7B" w:rsidRPr="00CC0288">
        <w:rPr>
          <w:color w:val="000000" w:themeColor="text1"/>
        </w:rPr>
        <w:t>[..]</w:t>
      </w:r>
      <w:r w:rsidRPr="00073F5E">
        <w:rPr>
          <w:b/>
          <w:bCs/>
          <w:lang w:val="es-VE"/>
        </w:rPr>
        <w:t>.</w:t>
      </w:r>
    </w:p>
    <w:p w:rsidR="00B247FC" w:rsidRPr="00073F5E" w:rsidRDefault="00B247FC" w:rsidP="00B247FC">
      <w:pPr>
        <w:rPr>
          <w:lang w:val="es-VE"/>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Sociālo un veselības aizsardzības lietu komiteja</w:t>
      </w:r>
    </w:p>
    <w:p w:rsidR="00B247FC" w:rsidRPr="00073F5E" w:rsidRDefault="00B247FC" w:rsidP="00B247FC">
      <w:pPr>
        <w:ind w:left="420"/>
        <w:jc w:val="center"/>
        <w:rPr>
          <w:b/>
        </w:rPr>
      </w:pPr>
    </w:p>
    <w:p w:rsidR="00B247FC" w:rsidRPr="00073F5E" w:rsidRDefault="00B247FC" w:rsidP="00B247FC">
      <w:pPr>
        <w:ind w:left="420"/>
        <w:jc w:val="center"/>
        <w:rPr>
          <w:b/>
        </w:rPr>
      </w:pPr>
    </w:p>
    <w:p w:rsidR="00B247FC" w:rsidRPr="00073F5E" w:rsidRDefault="00B247FC" w:rsidP="00B247FC">
      <w:pPr>
        <w:ind w:left="420"/>
        <w:jc w:val="center"/>
        <w:rPr>
          <w:b/>
        </w:rPr>
      </w:pPr>
      <w:r w:rsidRPr="00073F5E">
        <w:rPr>
          <w:b/>
        </w:rPr>
        <w:t>18.§</w:t>
      </w:r>
    </w:p>
    <w:p w:rsidR="00B247FC" w:rsidRPr="00073F5E" w:rsidRDefault="00B247FC" w:rsidP="00B247FC">
      <w:pPr>
        <w:ind w:firstLine="720"/>
        <w:jc w:val="center"/>
        <w:rPr>
          <w:b/>
          <w:bCs/>
          <w:u w:val="single"/>
        </w:rPr>
      </w:pPr>
      <w:r w:rsidRPr="00073F5E">
        <w:rPr>
          <w:b/>
          <w:bCs/>
          <w:u w:val="single"/>
        </w:rPr>
        <w:t xml:space="preserve">Par atbrīvošanu </w:t>
      </w:r>
      <w:r w:rsidRPr="00073F5E">
        <w:rPr>
          <w:b/>
          <w:u w:val="single"/>
        </w:rPr>
        <w:t>no samaksas par bērna ārpusģimenes aprūpes pakalpojumiem</w:t>
      </w:r>
      <w:r w:rsidRPr="00073F5E">
        <w:rPr>
          <w:b/>
          <w:bCs/>
          <w:u w:val="single"/>
        </w:rPr>
        <w:t xml:space="preserve"> </w:t>
      </w:r>
    </w:p>
    <w:p w:rsidR="00B247FC" w:rsidRDefault="00B247FC" w:rsidP="00B247FC">
      <w:pPr>
        <w:rPr>
          <w:rFonts w:cs="Tahoma"/>
          <w:lang w:eastAsia="en-US" w:bidi="en-US"/>
        </w:rPr>
      </w:pPr>
      <w:r>
        <w:rPr>
          <w:rFonts w:cs="Tahoma"/>
          <w:lang w:eastAsia="en-US" w:bidi="en-US"/>
        </w:rPr>
        <w:t>Ziņo: G.Upenieks</w:t>
      </w:r>
    </w:p>
    <w:p w:rsidR="00B247FC" w:rsidRPr="00073F5E"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both"/>
      </w:pPr>
    </w:p>
    <w:p w:rsidR="00B247FC" w:rsidRPr="00073F5E" w:rsidRDefault="00B247FC" w:rsidP="00B247FC">
      <w:pPr>
        <w:pStyle w:val="ListParagraph"/>
        <w:numPr>
          <w:ilvl w:val="0"/>
          <w:numId w:val="39"/>
        </w:numPr>
        <w:contextualSpacing w:val="0"/>
        <w:jc w:val="both"/>
      </w:pPr>
      <w:r w:rsidRPr="00073F5E">
        <w:t xml:space="preserve">Pamatojoties uz Bērnu tiesību aizsardzības likuma 30.panta trešās daļas 5.punktu, </w:t>
      </w:r>
      <w:r w:rsidRPr="00073F5E">
        <w:rPr>
          <w:b/>
        </w:rPr>
        <w:t>atbrīvot Allu T</w:t>
      </w:r>
      <w:r w:rsidR="003C0D7B" w:rsidRPr="00CC0288">
        <w:rPr>
          <w:color w:val="000000" w:themeColor="text1"/>
        </w:rPr>
        <w:t>[..]</w:t>
      </w:r>
      <w:r w:rsidRPr="00073F5E">
        <w:t>, personas kods</w:t>
      </w:r>
      <w:r w:rsidRPr="00073F5E">
        <w:rPr>
          <w:b/>
        </w:rPr>
        <w:t xml:space="preserve"> </w:t>
      </w:r>
      <w:r w:rsidR="003C0D7B" w:rsidRPr="00CC0288">
        <w:rPr>
          <w:color w:val="000000" w:themeColor="text1"/>
        </w:rPr>
        <w:t>[..]</w:t>
      </w:r>
      <w:r w:rsidRPr="00073F5E">
        <w:rPr>
          <w:b/>
        </w:rPr>
        <w:t xml:space="preserve">, </w:t>
      </w:r>
      <w:r w:rsidRPr="00073F5E">
        <w:t xml:space="preserve">deklarētā  dzīves vieta </w:t>
      </w:r>
      <w:r w:rsidR="003C0D7B" w:rsidRPr="00CC0288">
        <w:rPr>
          <w:color w:val="000000" w:themeColor="text1"/>
        </w:rPr>
        <w:t>[..]</w:t>
      </w:r>
      <w:r w:rsidRPr="00073F5E">
        <w:t xml:space="preserve">Kalniešu pagasts, Krāslavas novads, </w:t>
      </w:r>
      <w:r w:rsidRPr="00073F5E">
        <w:rPr>
          <w:b/>
        </w:rPr>
        <w:t>no samaksas</w:t>
      </w:r>
      <w:r w:rsidRPr="00073F5E">
        <w:t xml:space="preserve"> par bērniem (</w:t>
      </w:r>
      <w:r w:rsidRPr="00073F5E">
        <w:rPr>
          <w:b/>
        </w:rPr>
        <w:t>Jevgeņijs T</w:t>
      </w:r>
      <w:r w:rsidR="003C0D7B" w:rsidRPr="00CC0288">
        <w:rPr>
          <w:color w:val="000000" w:themeColor="text1"/>
        </w:rPr>
        <w:t>[..]</w:t>
      </w:r>
      <w:r w:rsidRPr="00073F5E">
        <w:rPr>
          <w:b/>
        </w:rPr>
        <w:t xml:space="preserve">, </w:t>
      </w:r>
      <w:r w:rsidRPr="00073F5E">
        <w:t xml:space="preserve">personas kods </w:t>
      </w:r>
      <w:r w:rsidR="003C0D7B" w:rsidRPr="00CC0288">
        <w:rPr>
          <w:color w:val="000000" w:themeColor="text1"/>
        </w:rPr>
        <w:t>[..]</w:t>
      </w:r>
      <w:r w:rsidRPr="00073F5E">
        <w:t xml:space="preserve"> un </w:t>
      </w:r>
      <w:r w:rsidRPr="00073F5E">
        <w:rPr>
          <w:b/>
        </w:rPr>
        <w:t>Aleksandra T</w:t>
      </w:r>
      <w:r w:rsidR="003C0D7B" w:rsidRPr="00CC0288">
        <w:rPr>
          <w:color w:val="000000" w:themeColor="text1"/>
        </w:rPr>
        <w:t>[..]</w:t>
      </w:r>
      <w:r w:rsidRPr="00073F5E">
        <w:t xml:space="preserve">, personas kods </w:t>
      </w:r>
      <w:r w:rsidR="003C0D7B" w:rsidRPr="00CC0288">
        <w:rPr>
          <w:color w:val="000000" w:themeColor="text1"/>
        </w:rPr>
        <w:t>[..]</w:t>
      </w:r>
      <w:r w:rsidRPr="00073F5E">
        <w:t>) sniegtajiem ārpusģimenes aprūpes pakalpojumiem audžuģimenē.</w:t>
      </w:r>
    </w:p>
    <w:p w:rsidR="00B247FC" w:rsidRPr="00073F5E" w:rsidRDefault="00B247FC" w:rsidP="00B247FC">
      <w:pPr>
        <w:pStyle w:val="ListParagraph"/>
        <w:jc w:val="both"/>
        <w:rPr>
          <w:b/>
          <w:sz w:val="16"/>
        </w:rPr>
      </w:pPr>
    </w:p>
    <w:p w:rsidR="00B247FC" w:rsidRPr="00073F5E" w:rsidRDefault="00B247FC" w:rsidP="00B247FC">
      <w:pPr>
        <w:pStyle w:val="ListParagraph"/>
        <w:numPr>
          <w:ilvl w:val="0"/>
          <w:numId w:val="27"/>
        </w:numPr>
        <w:jc w:val="both"/>
      </w:pPr>
      <w:r w:rsidRPr="00073F5E">
        <w:t>Lēmums pārsūdzams viena mēneša laikā no tā spēkā stāšanās Administratīvās rajona tiesas Rēzeknes tiesu namā (Atbrīvošanas alejā 88, Rēzeknē, LV-4601).</w:t>
      </w:r>
    </w:p>
    <w:p w:rsidR="00B247FC" w:rsidRPr="00073F5E" w:rsidRDefault="00B247FC" w:rsidP="00B247FC">
      <w:pPr>
        <w:ind w:left="360"/>
        <w:jc w:val="both"/>
        <w:rPr>
          <w:sz w:val="18"/>
          <w:szCs w:val="18"/>
        </w:rPr>
      </w:pPr>
    </w:p>
    <w:p w:rsidR="00B247FC" w:rsidRPr="00073F5E" w:rsidRDefault="00B247FC" w:rsidP="00B247FC">
      <w:pPr>
        <w:ind w:left="360"/>
        <w:jc w:val="both"/>
        <w:rPr>
          <w:sz w:val="18"/>
          <w:szCs w:val="18"/>
        </w:rPr>
      </w:pPr>
      <w:r w:rsidRPr="00073F5E">
        <w:rPr>
          <w:sz w:val="18"/>
          <w:szCs w:val="18"/>
        </w:rPr>
        <w:t>Lēmuma projekta iesniedzējs:</w:t>
      </w:r>
    </w:p>
    <w:p w:rsidR="00B247FC" w:rsidRPr="00073F5E" w:rsidRDefault="00B247FC" w:rsidP="00B247FC">
      <w:pPr>
        <w:ind w:left="360"/>
        <w:jc w:val="both"/>
        <w:rPr>
          <w:sz w:val="18"/>
          <w:szCs w:val="18"/>
        </w:rPr>
      </w:pPr>
      <w:r w:rsidRPr="00073F5E">
        <w:rPr>
          <w:sz w:val="18"/>
          <w:szCs w:val="18"/>
        </w:rPr>
        <w:lastRenderedPageBreak/>
        <w:t>Finanšu komiteja</w:t>
      </w:r>
    </w:p>
    <w:p w:rsidR="00B247FC" w:rsidRPr="00073F5E" w:rsidRDefault="00B247FC" w:rsidP="00B247FC">
      <w:pPr>
        <w:ind w:left="360"/>
        <w:jc w:val="both"/>
        <w:rPr>
          <w:sz w:val="18"/>
          <w:szCs w:val="18"/>
        </w:rPr>
      </w:pPr>
      <w:r w:rsidRPr="00073F5E">
        <w:rPr>
          <w:sz w:val="18"/>
          <w:szCs w:val="18"/>
        </w:rPr>
        <w:t>Sociālo un veselības aizsardzības lietu komiteja</w:t>
      </w:r>
    </w:p>
    <w:p w:rsidR="00B247FC" w:rsidRPr="00073F5E" w:rsidRDefault="00B247FC" w:rsidP="00B247FC">
      <w:pPr>
        <w:jc w:val="center"/>
        <w:rPr>
          <w:b/>
        </w:rPr>
      </w:pPr>
    </w:p>
    <w:p w:rsidR="00B247FC" w:rsidRPr="00073F5E" w:rsidRDefault="00B247FC" w:rsidP="00B247FC">
      <w:pPr>
        <w:jc w:val="center"/>
        <w:rPr>
          <w:b/>
        </w:rPr>
      </w:pPr>
    </w:p>
    <w:p w:rsidR="00B247FC" w:rsidRPr="00073F5E" w:rsidRDefault="00B247FC" w:rsidP="00B247FC">
      <w:pPr>
        <w:jc w:val="center"/>
        <w:rPr>
          <w:b/>
        </w:rPr>
      </w:pPr>
      <w:r w:rsidRPr="00073F5E">
        <w:rPr>
          <w:b/>
        </w:rPr>
        <w:t>19.§</w:t>
      </w:r>
    </w:p>
    <w:p w:rsidR="00B247FC" w:rsidRPr="00073F5E" w:rsidRDefault="00B247FC" w:rsidP="00B247FC">
      <w:pPr>
        <w:jc w:val="center"/>
        <w:rPr>
          <w:b/>
          <w:u w:val="single"/>
        </w:rPr>
      </w:pPr>
      <w:r w:rsidRPr="00073F5E">
        <w:rPr>
          <w:b/>
          <w:u w:val="single"/>
        </w:rPr>
        <w:t>Par finansējuma piešķiršanu</w:t>
      </w:r>
    </w:p>
    <w:p w:rsidR="00B247FC" w:rsidRDefault="00B247FC" w:rsidP="00B247FC">
      <w:pPr>
        <w:jc w:val="center"/>
        <w:rPr>
          <w:b/>
        </w:rPr>
      </w:pPr>
      <w:r w:rsidRPr="00073F5E">
        <w:rPr>
          <w:b/>
        </w:rPr>
        <w:t>19.1.</w:t>
      </w:r>
    </w:p>
    <w:p w:rsidR="00B247FC" w:rsidRDefault="00B247FC" w:rsidP="00B247FC">
      <w:pPr>
        <w:rPr>
          <w:rFonts w:cs="Tahoma"/>
          <w:lang w:eastAsia="en-US" w:bidi="en-US"/>
        </w:rPr>
      </w:pPr>
      <w:r>
        <w:rPr>
          <w:rFonts w:cs="Tahoma"/>
          <w:lang w:eastAsia="en-US" w:bidi="en-US"/>
        </w:rPr>
        <w:t>Ziņo: G.Upenieks</w:t>
      </w:r>
    </w:p>
    <w:p w:rsidR="00B247FC" w:rsidRPr="00F402DD" w:rsidRDefault="00B247FC" w:rsidP="00B247FC"/>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ind w:firstLine="720"/>
        <w:jc w:val="both"/>
        <w:rPr>
          <w:b/>
        </w:rPr>
      </w:pPr>
      <w:r w:rsidRPr="00073F5E">
        <w:rPr>
          <w:b/>
        </w:rPr>
        <w:t>Piešķirt</w:t>
      </w:r>
      <w:r w:rsidRPr="00073F5E">
        <w:t xml:space="preserve"> finansējumu </w:t>
      </w:r>
      <w:r w:rsidRPr="00073F5E">
        <w:rPr>
          <w:b/>
        </w:rPr>
        <w:t xml:space="preserve">EUR 6654.24 </w:t>
      </w:r>
      <w:r w:rsidRPr="00073F5E">
        <w:t>apmērā remontdarbu veikšanai un mācību klašu aprīkošanai telpās Aronsona ielā 3, Krāslavā,  Profesionālās izglītības kompetences centra Rīgas Valsts tehnikuma Krāslavas teritoriālās struktūrvienības mācību programmas (šūšanas teorētiskās nodarbības) īstenošanai</w:t>
      </w:r>
      <w:r w:rsidRPr="00073F5E">
        <w:rPr>
          <w:b/>
        </w:rPr>
        <w:t>.</w:t>
      </w:r>
    </w:p>
    <w:p w:rsidR="00B247FC" w:rsidRPr="00073F5E" w:rsidRDefault="00B247FC" w:rsidP="00B247FC">
      <w:pPr>
        <w:jc w:val="both"/>
        <w:rPr>
          <w:sz w:val="18"/>
          <w:szCs w:val="18"/>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Plānošanas un infrastruktūras attīstības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jc w:val="center"/>
        <w:rPr>
          <w:sz w:val="18"/>
          <w:szCs w:val="18"/>
        </w:rPr>
      </w:pPr>
    </w:p>
    <w:p w:rsidR="00B247FC" w:rsidRPr="00073F5E" w:rsidRDefault="00B247FC" w:rsidP="00B247FC">
      <w:pPr>
        <w:jc w:val="center"/>
        <w:rPr>
          <w:b/>
        </w:rPr>
      </w:pPr>
    </w:p>
    <w:p w:rsidR="00B247FC" w:rsidRPr="00073F5E" w:rsidRDefault="00B247FC" w:rsidP="00B247FC">
      <w:pPr>
        <w:jc w:val="center"/>
        <w:rPr>
          <w:b/>
        </w:rPr>
      </w:pPr>
      <w:r w:rsidRPr="00073F5E">
        <w:rPr>
          <w:b/>
        </w:rPr>
        <w:t>19.2.</w:t>
      </w:r>
    </w:p>
    <w:p w:rsidR="00B247FC" w:rsidRPr="00073F5E" w:rsidRDefault="00B247FC" w:rsidP="00B247FC">
      <w:pPr>
        <w:jc w:val="center"/>
        <w:rPr>
          <w:b/>
        </w:rPr>
      </w:pPr>
      <w:r w:rsidRPr="00073F5E">
        <w:rPr>
          <w:b/>
        </w:rPr>
        <w:t xml:space="preserve">Par finansējuma 2019.gadam piešķiršanu </w:t>
      </w:r>
    </w:p>
    <w:p w:rsidR="00B247FC" w:rsidRPr="00073F5E" w:rsidRDefault="00B247FC" w:rsidP="00B247FC">
      <w:pPr>
        <w:jc w:val="center"/>
        <w:rPr>
          <w:b/>
          <w:u w:val="single"/>
        </w:rPr>
      </w:pPr>
      <w:r w:rsidRPr="00073F5E">
        <w:rPr>
          <w:b/>
        </w:rPr>
        <w:t>Krāslavas novada invalīdu sporta un rehabilitācijas klubam „Krāslava”</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u w:val="single"/>
        </w:rPr>
      </w:pPr>
    </w:p>
    <w:p w:rsidR="00B247FC" w:rsidRPr="00073F5E" w:rsidRDefault="00B247FC" w:rsidP="00B247FC">
      <w:pPr>
        <w:pStyle w:val="naisf"/>
        <w:spacing w:before="0" w:after="0"/>
        <w:ind w:firstLine="426"/>
      </w:pPr>
      <w:r w:rsidRPr="00073F5E">
        <w:t xml:space="preserve">Pamatojoties uz iesniegtajiem dokumentiem, </w:t>
      </w:r>
      <w:r w:rsidRPr="00073F5E">
        <w:rPr>
          <w:b/>
        </w:rPr>
        <w:t xml:space="preserve">ieplānot </w:t>
      </w:r>
      <w:r w:rsidRPr="00073F5E">
        <w:t xml:space="preserve">Krāslavas novada invalīdu sporta un rehabilitācijas klubam „Krāslava” 2019.gadā finansējumu iepriekšējo gadu apmērā – </w:t>
      </w:r>
      <w:r w:rsidRPr="00073F5E">
        <w:rPr>
          <w:b/>
        </w:rPr>
        <w:t xml:space="preserve">EUR </w:t>
      </w:r>
      <w:r w:rsidRPr="00073F5E">
        <w:t xml:space="preserve">700,00 (septiņi simti </w:t>
      </w:r>
      <w:r w:rsidRPr="00073F5E">
        <w:rPr>
          <w:i/>
        </w:rPr>
        <w:t>euro</w:t>
      </w:r>
      <w:r w:rsidRPr="00073F5E">
        <w:t xml:space="preserve"> 00 </w:t>
      </w:r>
      <w:r w:rsidRPr="00073F5E">
        <w:rPr>
          <w:i/>
        </w:rPr>
        <w:t>centi</w:t>
      </w:r>
      <w:r w:rsidRPr="00073F5E">
        <w:t>).</w:t>
      </w:r>
    </w:p>
    <w:p w:rsidR="00B247FC" w:rsidRPr="00073F5E" w:rsidRDefault="00B247FC" w:rsidP="00B247FC">
      <w:pPr>
        <w:jc w:val="both"/>
        <w:rPr>
          <w:sz w:val="6"/>
        </w:rPr>
      </w:pPr>
    </w:p>
    <w:p w:rsidR="00B247FC" w:rsidRPr="00073F5E" w:rsidRDefault="00B247FC" w:rsidP="00B247FC">
      <w:pPr>
        <w:jc w:val="both"/>
        <w:rPr>
          <w:sz w:val="18"/>
          <w:szCs w:val="18"/>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Sociālo un veselības aizsardzības lietu komiteja</w:t>
      </w:r>
    </w:p>
    <w:p w:rsidR="00B247FC" w:rsidRPr="00073F5E" w:rsidRDefault="00B247FC" w:rsidP="00B247FC">
      <w:pPr>
        <w:jc w:val="center"/>
        <w:rPr>
          <w:b/>
        </w:rPr>
      </w:pPr>
    </w:p>
    <w:p w:rsidR="00B247FC" w:rsidRDefault="00B247FC" w:rsidP="003C0D7B">
      <w:pPr>
        <w:rPr>
          <w:b/>
        </w:rPr>
      </w:pPr>
    </w:p>
    <w:p w:rsidR="00B247FC" w:rsidRPr="00073F5E" w:rsidRDefault="00B247FC" w:rsidP="00B247FC">
      <w:pPr>
        <w:jc w:val="center"/>
        <w:rPr>
          <w:b/>
        </w:rPr>
      </w:pPr>
      <w:r w:rsidRPr="00073F5E">
        <w:rPr>
          <w:b/>
        </w:rPr>
        <w:t>19.3.</w:t>
      </w:r>
    </w:p>
    <w:p w:rsidR="00B247FC" w:rsidRPr="00073F5E" w:rsidRDefault="00B247FC" w:rsidP="00B247FC">
      <w:pPr>
        <w:jc w:val="center"/>
        <w:rPr>
          <w:b/>
        </w:rPr>
      </w:pPr>
      <w:r w:rsidRPr="00073F5E">
        <w:rPr>
          <w:b/>
        </w:rPr>
        <w:t>Par finansējuma piešķiršanu Krāslavas Bērnu un jauniešu centram</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lastRenderedPageBreak/>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ind w:firstLine="720"/>
        <w:jc w:val="both"/>
      </w:pPr>
      <w:r w:rsidRPr="00073F5E">
        <w:rPr>
          <w:b/>
        </w:rPr>
        <w:t>Piešķirt</w:t>
      </w:r>
      <w:r w:rsidRPr="00073F5E">
        <w:t xml:space="preserve"> finansējumu </w:t>
      </w:r>
      <w:r w:rsidRPr="00073F5E">
        <w:rPr>
          <w:b/>
        </w:rPr>
        <w:t>EUR 1170</w:t>
      </w:r>
      <w:r w:rsidRPr="00073F5E">
        <w:t xml:space="preserve"> apmērā Krāslavas Bērnu un jauniešu centram  Latvijas kausa 4.posma sacensību sporta tūrismā atbalstam, kuras notiks Robežnieku pamatskolā 2018.gada 1.-2.decembrī. </w:t>
      </w:r>
    </w:p>
    <w:p w:rsidR="00B247FC" w:rsidRPr="00073F5E" w:rsidRDefault="00B247FC" w:rsidP="00B247FC">
      <w:pPr>
        <w:jc w:val="both"/>
        <w:rPr>
          <w:sz w:val="18"/>
          <w:szCs w:val="18"/>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jc w:val="both"/>
        <w:rPr>
          <w:sz w:val="18"/>
          <w:szCs w:val="18"/>
        </w:rPr>
      </w:pPr>
    </w:p>
    <w:p w:rsidR="00B247FC" w:rsidRPr="00073F5E" w:rsidRDefault="00B247FC" w:rsidP="00B247FC">
      <w:pPr>
        <w:pStyle w:val="NoSpacing"/>
        <w:jc w:val="center"/>
        <w:rPr>
          <w:rFonts w:ascii="Times New Roman" w:hAnsi="Times New Roman"/>
          <w:b/>
          <w:sz w:val="24"/>
          <w:szCs w:val="24"/>
        </w:rPr>
      </w:pPr>
    </w:p>
    <w:p w:rsidR="00B247FC" w:rsidRPr="00073F5E" w:rsidRDefault="00B247FC" w:rsidP="00B247FC">
      <w:pPr>
        <w:pStyle w:val="NoSpacing"/>
        <w:jc w:val="center"/>
        <w:rPr>
          <w:rFonts w:ascii="Times New Roman" w:hAnsi="Times New Roman"/>
          <w:b/>
          <w:sz w:val="24"/>
          <w:szCs w:val="24"/>
        </w:rPr>
      </w:pPr>
      <w:r w:rsidRPr="00073F5E">
        <w:rPr>
          <w:rFonts w:ascii="Times New Roman" w:hAnsi="Times New Roman"/>
          <w:b/>
          <w:sz w:val="24"/>
          <w:szCs w:val="24"/>
        </w:rPr>
        <w:t>19.4.</w:t>
      </w:r>
    </w:p>
    <w:p w:rsidR="00B247FC" w:rsidRPr="00073F5E" w:rsidRDefault="00B247FC" w:rsidP="00B247FC">
      <w:pPr>
        <w:pStyle w:val="NoSpacing"/>
        <w:jc w:val="center"/>
        <w:rPr>
          <w:rFonts w:ascii="Times New Roman" w:hAnsi="Times New Roman"/>
          <w:b/>
          <w:sz w:val="24"/>
          <w:szCs w:val="24"/>
          <w:u w:val="single"/>
        </w:rPr>
      </w:pPr>
      <w:r w:rsidRPr="00073F5E">
        <w:rPr>
          <w:rFonts w:ascii="Times New Roman" w:hAnsi="Times New Roman"/>
          <w:b/>
          <w:sz w:val="24"/>
          <w:szCs w:val="24"/>
          <w:u w:val="single"/>
        </w:rPr>
        <w:t>Par līdzfinansējuma piešķiršanu Krāslavas Valsts ģimnāzijai</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pStyle w:val="NoSpacing"/>
        <w:rPr>
          <w:rFonts w:ascii="Times New Roman" w:hAnsi="Times New Roman"/>
          <w:sz w:val="24"/>
          <w:szCs w:val="24"/>
        </w:rPr>
      </w:pPr>
    </w:p>
    <w:p w:rsidR="00B247FC" w:rsidRPr="00073F5E" w:rsidRDefault="00B247FC" w:rsidP="00B247FC">
      <w:pPr>
        <w:pStyle w:val="NoSpacing"/>
        <w:ind w:firstLine="720"/>
        <w:jc w:val="both"/>
        <w:rPr>
          <w:rFonts w:ascii="Times New Roman" w:hAnsi="Times New Roman"/>
          <w:sz w:val="24"/>
          <w:szCs w:val="24"/>
        </w:rPr>
      </w:pPr>
      <w:r w:rsidRPr="00073F5E">
        <w:rPr>
          <w:rFonts w:ascii="Times New Roman" w:hAnsi="Times New Roman"/>
          <w:b/>
          <w:sz w:val="24"/>
          <w:szCs w:val="24"/>
        </w:rPr>
        <w:t>Piešķirt</w:t>
      </w:r>
      <w:r w:rsidRPr="00073F5E">
        <w:rPr>
          <w:rFonts w:ascii="Times New Roman" w:hAnsi="Times New Roman"/>
          <w:sz w:val="24"/>
          <w:szCs w:val="24"/>
        </w:rPr>
        <w:t xml:space="preserve"> līdzfinansējumu 50% apmērā (EUR 3,95 mēnesī vienam skolēnam) Krāslavas Valsts ģimnāzijas skolēnu dalībai Vislatvijas skolu projekta “Esi līderis!” skolēnu profesionālās pilnveides izglītības programmā “Uzņēmējdarbības pamati” uz projekta darbības laiku.</w:t>
      </w:r>
    </w:p>
    <w:p w:rsidR="00B247FC" w:rsidRPr="00073F5E" w:rsidRDefault="00B247FC" w:rsidP="00B247FC">
      <w:pPr>
        <w:pStyle w:val="NoSpacing"/>
        <w:rPr>
          <w:sz w:val="16"/>
          <w:szCs w:val="16"/>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jc w:val="center"/>
        <w:rPr>
          <w:b/>
        </w:rPr>
      </w:pPr>
    </w:p>
    <w:p w:rsidR="00B247FC" w:rsidRPr="00073F5E" w:rsidRDefault="00B247FC" w:rsidP="00B247FC">
      <w:pPr>
        <w:jc w:val="center"/>
        <w:rPr>
          <w:b/>
        </w:rPr>
      </w:pPr>
    </w:p>
    <w:p w:rsidR="00B247FC" w:rsidRPr="00073F5E" w:rsidRDefault="00B247FC" w:rsidP="00B247FC">
      <w:pPr>
        <w:jc w:val="center"/>
        <w:rPr>
          <w:b/>
        </w:rPr>
      </w:pPr>
      <w:r w:rsidRPr="00073F5E">
        <w:rPr>
          <w:b/>
        </w:rPr>
        <w:t>20.§</w:t>
      </w:r>
    </w:p>
    <w:p w:rsidR="00B247FC" w:rsidRPr="00073F5E" w:rsidRDefault="00B247FC" w:rsidP="00B247FC">
      <w:pPr>
        <w:jc w:val="center"/>
        <w:rPr>
          <w:b/>
          <w:u w:val="single"/>
        </w:rPr>
      </w:pPr>
      <w:r w:rsidRPr="00073F5E">
        <w:rPr>
          <w:b/>
          <w:u w:val="single"/>
        </w:rPr>
        <w:t>Par nekustamā īpašuma nodokļa parādu dzēšanu</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Default="00B247FC" w:rsidP="00B247FC">
      <w:pPr>
        <w:rPr>
          <w:rFonts w:cs="Tahoma"/>
          <w:lang w:eastAsia="en-US" w:bidi="en-US"/>
        </w:rPr>
      </w:pPr>
      <w:r>
        <w:rPr>
          <w:rFonts w:cs="Tahoma"/>
          <w:lang w:eastAsia="en-US" w:bidi="en-US"/>
        </w:rPr>
        <w:t>Balso par lēmuma projektu kopumā.</w:t>
      </w: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outlineLvl w:val="0"/>
        <w:rPr>
          <w:b/>
        </w:rPr>
      </w:pPr>
      <w:r w:rsidRPr="00073F5E">
        <w:rPr>
          <w:b/>
        </w:rPr>
        <w:t>20.1.</w:t>
      </w:r>
    </w:p>
    <w:p w:rsidR="00B247FC" w:rsidRPr="00073F5E" w:rsidRDefault="00B247FC" w:rsidP="00B247FC">
      <w:pPr>
        <w:pStyle w:val="ListParagraph1"/>
        <w:numPr>
          <w:ilvl w:val="0"/>
          <w:numId w:val="0"/>
        </w:numPr>
        <w:ind w:firstLine="284"/>
      </w:pPr>
      <w:r w:rsidRPr="00073F5E">
        <w:t>Pamatojoties uz likuma „Par nodokļiem un nodevām” 20.panta 3.punktu, 25.panta pirmās daļas 7.punktu, trešo un ceturto daļu, 29.panta otro daļu, likuma “Par pašvaldībām” 21.panta pirmās daļas 27.punktu, Administratīvā procesa likuma 79.panta pirmo daļu:</w:t>
      </w:r>
    </w:p>
    <w:p w:rsidR="00B247FC" w:rsidRPr="00073F5E" w:rsidRDefault="00B247FC" w:rsidP="00B247FC">
      <w:pPr>
        <w:pStyle w:val="ListParagraph1"/>
        <w:numPr>
          <w:ilvl w:val="0"/>
          <w:numId w:val="33"/>
        </w:numPr>
        <w:ind w:left="567" w:hanging="283"/>
      </w:pPr>
      <w:r w:rsidRPr="00073F5E">
        <w:rPr>
          <w:b/>
        </w:rPr>
        <w:t>Dzēst SIA “LANDRA”</w:t>
      </w:r>
      <w:r w:rsidRPr="00073F5E">
        <w:t xml:space="preserve">, reģistrācijas Nr.41503024410, juridiskā adrese </w:t>
      </w:r>
      <w:bookmarkStart w:id="2" w:name="_Hlk521499750"/>
      <w:r w:rsidRPr="00073F5E">
        <w:t xml:space="preserve">Vienības iela 4-11, Daugavpils, LV-5401 un </w:t>
      </w:r>
      <w:r w:rsidRPr="00073F5E">
        <w:rPr>
          <w:b/>
        </w:rPr>
        <w:t>KS “Krāslavas patērētāju biedrība”</w:t>
      </w:r>
      <w:r w:rsidRPr="00073F5E">
        <w:t xml:space="preserve">, reģistrācijas </w:t>
      </w:r>
      <w:r w:rsidRPr="00073F5E">
        <w:lastRenderedPageBreak/>
        <w:t xml:space="preserve">Nr.45903000325, juridiskā adrese Brīvības iela 24, Krāslava, LV-5601 </w:t>
      </w:r>
      <w:bookmarkEnd w:id="2"/>
      <w:r w:rsidRPr="00073F5E">
        <w:t xml:space="preserve">nekustamā īpašuma nodokļa </w:t>
      </w:r>
      <w:bookmarkStart w:id="3" w:name="_Hlk521501105"/>
      <w:bookmarkStart w:id="4" w:name="_Hlk521500516"/>
      <w:r w:rsidRPr="00073F5E">
        <w:t>pamatparādu un nokavējuma naudu</w:t>
      </w:r>
      <w:bookmarkStart w:id="5" w:name="_Hlk521500953"/>
      <w:bookmarkEnd w:id="3"/>
      <w:r w:rsidRPr="00073F5E">
        <w:t>:</w:t>
      </w:r>
    </w:p>
    <w:p w:rsidR="00B247FC" w:rsidRPr="00073F5E" w:rsidRDefault="00B247FC" w:rsidP="00B247FC">
      <w:pPr>
        <w:pStyle w:val="ListParagraph1"/>
        <w:numPr>
          <w:ilvl w:val="0"/>
          <w:numId w:val="0"/>
        </w:numPr>
        <w:ind w:left="72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682"/>
        <w:gridCol w:w="1654"/>
        <w:gridCol w:w="1587"/>
        <w:gridCol w:w="1394"/>
        <w:gridCol w:w="841"/>
        <w:gridCol w:w="1465"/>
      </w:tblGrid>
      <w:tr w:rsidR="00B247FC" w:rsidRPr="00073F5E" w:rsidTr="00CC0288">
        <w:tc>
          <w:tcPr>
            <w:tcW w:w="564"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Nr.</w:t>
            </w:r>
          </w:p>
          <w:p w:rsidR="00B247FC" w:rsidRPr="00073F5E" w:rsidRDefault="00B247FC" w:rsidP="00CC0288">
            <w:pPr>
              <w:pStyle w:val="ListParagraph1"/>
              <w:numPr>
                <w:ilvl w:val="0"/>
                <w:numId w:val="0"/>
              </w:numPr>
              <w:jc w:val="center"/>
              <w:rPr>
                <w:sz w:val="22"/>
                <w:szCs w:val="22"/>
              </w:rPr>
            </w:pPr>
            <w:r w:rsidRPr="00073F5E">
              <w:rPr>
                <w:sz w:val="22"/>
                <w:szCs w:val="22"/>
              </w:rPr>
              <w:t>p.k.</w:t>
            </w:r>
          </w:p>
        </w:tc>
        <w:tc>
          <w:tcPr>
            <w:tcW w:w="1846"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Īpašnieks</w:t>
            </w:r>
          </w:p>
        </w:tc>
        <w:tc>
          <w:tcPr>
            <w:tcW w:w="1842"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Nekustamā īpašuma kad.Nr.</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Pamatparāds</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1418"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Nokavējuma nauda</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850"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Kopā</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1560"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Piezīmes</w:t>
            </w:r>
          </w:p>
        </w:tc>
      </w:tr>
      <w:tr w:rsidR="00B247FC" w:rsidRPr="00073F5E" w:rsidTr="00CC0288">
        <w:tc>
          <w:tcPr>
            <w:tcW w:w="564"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1</w:t>
            </w:r>
          </w:p>
        </w:tc>
        <w:tc>
          <w:tcPr>
            <w:tcW w:w="1846"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SIA “LANDRA”</w:t>
            </w:r>
          </w:p>
        </w:tc>
        <w:tc>
          <w:tcPr>
            <w:tcW w:w="1842"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6001-900-2088</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Aronsona iela 4-15, Krāslava</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7,01</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Par laika periodu no </w:t>
            </w:r>
          </w:p>
          <w:p w:rsidR="00B247FC" w:rsidRPr="00073F5E" w:rsidRDefault="00B247FC" w:rsidP="00CC0288">
            <w:pPr>
              <w:pStyle w:val="ListParagraph1"/>
              <w:numPr>
                <w:ilvl w:val="0"/>
                <w:numId w:val="0"/>
              </w:numPr>
              <w:jc w:val="center"/>
              <w:rPr>
                <w:sz w:val="22"/>
                <w:szCs w:val="22"/>
              </w:rPr>
            </w:pPr>
            <w:r w:rsidRPr="00073F5E">
              <w:rPr>
                <w:sz w:val="22"/>
                <w:szCs w:val="22"/>
              </w:rPr>
              <w:t>2016.g. 4.cet. -2017.g. 4.cet.</w:t>
            </w:r>
          </w:p>
        </w:tc>
        <w:tc>
          <w:tcPr>
            <w:tcW w:w="1418"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1,54</w:t>
            </w:r>
          </w:p>
          <w:p w:rsidR="00B247FC" w:rsidRPr="00073F5E" w:rsidRDefault="00B247FC" w:rsidP="00CC0288">
            <w:pPr>
              <w:rPr>
                <w:sz w:val="22"/>
                <w:szCs w:val="22"/>
                <w:lang w:eastAsia="en-US"/>
              </w:rPr>
            </w:pPr>
          </w:p>
          <w:p w:rsidR="00B247FC" w:rsidRPr="00073F5E" w:rsidRDefault="00B247FC" w:rsidP="00CC0288">
            <w:pPr>
              <w:jc w:val="center"/>
              <w:rPr>
                <w:sz w:val="22"/>
                <w:szCs w:val="22"/>
                <w:lang w:eastAsia="en-US"/>
              </w:rPr>
            </w:pPr>
          </w:p>
        </w:tc>
        <w:tc>
          <w:tcPr>
            <w:tcW w:w="850"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8,55</w:t>
            </w:r>
          </w:p>
        </w:tc>
        <w:tc>
          <w:tcPr>
            <w:tcW w:w="1560"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Likvidēts</w:t>
            </w:r>
          </w:p>
          <w:p w:rsidR="00B247FC" w:rsidRPr="00073F5E" w:rsidRDefault="00B247FC" w:rsidP="00CC0288">
            <w:pPr>
              <w:pStyle w:val="ListParagraph1"/>
              <w:numPr>
                <w:ilvl w:val="0"/>
                <w:numId w:val="0"/>
              </w:numPr>
              <w:jc w:val="center"/>
              <w:rPr>
                <w:sz w:val="22"/>
                <w:szCs w:val="22"/>
              </w:rPr>
            </w:pPr>
            <w:r w:rsidRPr="00073F5E">
              <w:rPr>
                <w:sz w:val="22"/>
                <w:szCs w:val="22"/>
              </w:rPr>
              <w:t>08.10.2018.</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Īpašuma tiesība izbeigusies 31.10.2017.</w:t>
            </w:r>
          </w:p>
        </w:tc>
      </w:tr>
      <w:tr w:rsidR="00B247FC" w:rsidRPr="00073F5E" w:rsidTr="00CC0288">
        <w:tc>
          <w:tcPr>
            <w:tcW w:w="564"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2</w:t>
            </w:r>
          </w:p>
        </w:tc>
        <w:tc>
          <w:tcPr>
            <w:tcW w:w="1846"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KS “Krāslavas patērētāju biedrība”</w:t>
            </w:r>
          </w:p>
        </w:tc>
        <w:tc>
          <w:tcPr>
            <w:tcW w:w="1842"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6096-508-0361</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“Gardumi”, Ūdrīšu pag., Krāslavas nov.</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283,66</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 Par laika periodu no </w:t>
            </w:r>
          </w:p>
          <w:p w:rsidR="00B247FC" w:rsidRPr="00073F5E" w:rsidRDefault="00B247FC" w:rsidP="00CC0288">
            <w:pPr>
              <w:pStyle w:val="ListParagraph1"/>
              <w:numPr>
                <w:ilvl w:val="0"/>
                <w:numId w:val="0"/>
              </w:numPr>
              <w:jc w:val="center"/>
              <w:rPr>
                <w:sz w:val="22"/>
                <w:szCs w:val="22"/>
              </w:rPr>
            </w:pPr>
            <w:r w:rsidRPr="00073F5E">
              <w:rPr>
                <w:sz w:val="22"/>
                <w:szCs w:val="22"/>
              </w:rPr>
              <w:t>2012.g. 4.cet. -2018.g. 4.cet.</w:t>
            </w:r>
          </w:p>
        </w:tc>
        <w:tc>
          <w:tcPr>
            <w:tcW w:w="1418"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119,35</w:t>
            </w:r>
          </w:p>
        </w:tc>
        <w:tc>
          <w:tcPr>
            <w:tcW w:w="850"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403,01</w:t>
            </w:r>
          </w:p>
        </w:tc>
        <w:tc>
          <w:tcPr>
            <w:tcW w:w="1560"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Likvidēts</w:t>
            </w:r>
          </w:p>
          <w:p w:rsidR="00B247FC" w:rsidRPr="00073F5E" w:rsidRDefault="00B247FC" w:rsidP="00CC0288">
            <w:pPr>
              <w:pStyle w:val="ListParagraph1"/>
              <w:numPr>
                <w:ilvl w:val="0"/>
                <w:numId w:val="0"/>
              </w:numPr>
              <w:jc w:val="center"/>
              <w:rPr>
                <w:sz w:val="22"/>
                <w:szCs w:val="22"/>
              </w:rPr>
            </w:pPr>
            <w:r w:rsidRPr="00073F5E">
              <w:rPr>
                <w:sz w:val="22"/>
                <w:szCs w:val="22"/>
              </w:rPr>
              <w:t>11.10.2006.</w:t>
            </w:r>
          </w:p>
        </w:tc>
      </w:tr>
      <w:tr w:rsidR="00B247FC" w:rsidRPr="00073F5E" w:rsidTr="00CC0288">
        <w:tc>
          <w:tcPr>
            <w:tcW w:w="564" w:type="dxa"/>
            <w:tcBorders>
              <w:left w:val="nil"/>
              <w:bottom w:val="nil"/>
              <w:right w:val="nil"/>
            </w:tcBorders>
            <w:shd w:val="clear" w:color="auto" w:fill="auto"/>
          </w:tcPr>
          <w:p w:rsidR="00B247FC" w:rsidRPr="00073F5E" w:rsidRDefault="00B247FC" w:rsidP="00CC0288">
            <w:pPr>
              <w:pStyle w:val="ListParagraph1"/>
              <w:numPr>
                <w:ilvl w:val="0"/>
                <w:numId w:val="0"/>
              </w:numPr>
              <w:jc w:val="center"/>
              <w:rPr>
                <w:sz w:val="22"/>
                <w:szCs w:val="22"/>
              </w:rPr>
            </w:pPr>
          </w:p>
        </w:tc>
        <w:tc>
          <w:tcPr>
            <w:tcW w:w="1846" w:type="dxa"/>
            <w:tcBorders>
              <w:left w:val="nil"/>
              <w:bottom w:val="nil"/>
            </w:tcBorders>
            <w:shd w:val="clear" w:color="auto" w:fill="auto"/>
          </w:tcPr>
          <w:p w:rsidR="00B247FC" w:rsidRPr="00073F5E" w:rsidRDefault="00B247FC" w:rsidP="00CC0288">
            <w:pPr>
              <w:pStyle w:val="ListParagraph1"/>
              <w:numPr>
                <w:ilvl w:val="0"/>
                <w:numId w:val="0"/>
              </w:numPr>
              <w:jc w:val="center"/>
              <w:rPr>
                <w:sz w:val="22"/>
                <w:szCs w:val="22"/>
              </w:rPr>
            </w:pPr>
          </w:p>
        </w:tc>
        <w:tc>
          <w:tcPr>
            <w:tcW w:w="1842"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KOPĀ:</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290,67</w:t>
            </w:r>
          </w:p>
        </w:tc>
        <w:tc>
          <w:tcPr>
            <w:tcW w:w="1418"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120,89</w:t>
            </w:r>
          </w:p>
        </w:tc>
        <w:tc>
          <w:tcPr>
            <w:tcW w:w="850" w:type="dxa"/>
            <w:shd w:val="clear" w:color="auto" w:fill="auto"/>
          </w:tcPr>
          <w:p w:rsidR="00B247FC" w:rsidRPr="00073F5E" w:rsidRDefault="00B247FC" w:rsidP="00CC0288">
            <w:pPr>
              <w:pStyle w:val="ListParagraph1"/>
              <w:numPr>
                <w:ilvl w:val="0"/>
                <w:numId w:val="0"/>
              </w:numPr>
              <w:jc w:val="center"/>
              <w:rPr>
                <w:b/>
                <w:sz w:val="22"/>
                <w:szCs w:val="22"/>
              </w:rPr>
            </w:pPr>
            <w:r w:rsidRPr="00073F5E">
              <w:rPr>
                <w:b/>
                <w:sz w:val="22"/>
                <w:szCs w:val="22"/>
              </w:rPr>
              <w:t>411,56</w:t>
            </w:r>
          </w:p>
        </w:tc>
        <w:tc>
          <w:tcPr>
            <w:tcW w:w="1560" w:type="dxa"/>
            <w:tcBorders>
              <w:bottom w:val="nil"/>
              <w:right w:val="nil"/>
            </w:tcBorders>
            <w:shd w:val="clear" w:color="auto" w:fill="auto"/>
          </w:tcPr>
          <w:p w:rsidR="00B247FC" w:rsidRPr="00073F5E" w:rsidRDefault="00B247FC" w:rsidP="00CC0288">
            <w:pPr>
              <w:pStyle w:val="ListParagraph1"/>
              <w:numPr>
                <w:ilvl w:val="0"/>
                <w:numId w:val="0"/>
              </w:numPr>
              <w:jc w:val="center"/>
              <w:rPr>
                <w:sz w:val="22"/>
                <w:szCs w:val="22"/>
              </w:rPr>
            </w:pPr>
          </w:p>
        </w:tc>
      </w:tr>
    </w:tbl>
    <w:p w:rsidR="00B247FC" w:rsidRPr="00073F5E" w:rsidRDefault="00B247FC" w:rsidP="00B247FC">
      <w:pPr>
        <w:pStyle w:val="ListParagraph1"/>
        <w:numPr>
          <w:ilvl w:val="0"/>
          <w:numId w:val="0"/>
        </w:numPr>
        <w:ind w:left="720"/>
      </w:pPr>
      <w:r w:rsidRPr="00073F5E">
        <w:t xml:space="preserve"> </w:t>
      </w:r>
      <w:bookmarkEnd w:id="4"/>
      <w:bookmarkEnd w:id="5"/>
    </w:p>
    <w:p w:rsidR="00B247FC" w:rsidRPr="00073F5E" w:rsidRDefault="00B247FC" w:rsidP="00B247FC">
      <w:pPr>
        <w:pStyle w:val="ListParagraph1"/>
        <w:numPr>
          <w:ilvl w:val="0"/>
          <w:numId w:val="33"/>
        </w:numPr>
        <w:ind w:left="567" w:hanging="283"/>
      </w:pPr>
      <w:r w:rsidRPr="00073F5E">
        <w:rPr>
          <w:b/>
        </w:rPr>
        <w:t>Publicēt</w:t>
      </w:r>
      <w:r w:rsidRPr="00073F5E">
        <w:t xml:space="preserve"> Krāslavas novada domes mājas lapā </w:t>
      </w:r>
      <w:hyperlink r:id="rId10" w:history="1">
        <w:r w:rsidRPr="00073F5E">
          <w:rPr>
            <w:rStyle w:val="Hyperlink"/>
          </w:rPr>
          <w:t>www.kraslava.lv</w:t>
        </w:r>
      </w:hyperlink>
      <w:r w:rsidRPr="00073F5E">
        <w:t xml:space="preserve"> informāciju par nekustamā īpašuma nodokļa parādu un nokavējuma naudas dzēšanu likuma “Par nodokļiem un nodevām” 25.panta ceturtajā daļā noteiktajā kārtībā.</w:t>
      </w:r>
    </w:p>
    <w:p w:rsidR="00B247FC" w:rsidRPr="00073F5E" w:rsidRDefault="00B247FC" w:rsidP="00B247FC">
      <w:pPr>
        <w:pStyle w:val="ListParagraph1"/>
        <w:numPr>
          <w:ilvl w:val="0"/>
          <w:numId w:val="33"/>
        </w:numPr>
        <w:ind w:left="567" w:hanging="283"/>
      </w:pPr>
      <w:r w:rsidRPr="00073F5E">
        <w:t>Pamatojoties uz LR likuma</w:t>
      </w:r>
      <w:r w:rsidRPr="00073F5E">
        <w:rPr>
          <w:b/>
        </w:rPr>
        <w:t xml:space="preserve"> </w:t>
      </w:r>
      <w:r w:rsidRPr="00073F5E">
        <w:t xml:space="preserve">„Par nodokļiem un nodevām” 29.panta otro daļu, gadījumos, kad dzēšot nekustamā īpašuma nodokļa parādu, nodokļa parāda apmērs uz dzēšanas brīdi ir pieaudzis, </w:t>
      </w:r>
      <w:r w:rsidRPr="00073F5E">
        <w:rPr>
          <w:b/>
        </w:rPr>
        <w:t>dzēst</w:t>
      </w:r>
      <w:r w:rsidRPr="00073F5E">
        <w:t xml:space="preserve"> nodokļa parāda pilnu apmēru, tai skaitā pieaugušo nokavējuma naudas apmēru.</w:t>
      </w:r>
    </w:p>
    <w:p w:rsidR="00B247FC" w:rsidRPr="00073F5E" w:rsidRDefault="00B247FC" w:rsidP="00B247FC">
      <w:pPr>
        <w:pStyle w:val="ListParagraph1"/>
        <w:numPr>
          <w:ilvl w:val="0"/>
          <w:numId w:val="33"/>
        </w:numPr>
        <w:ind w:left="567" w:hanging="283"/>
      </w:pPr>
      <w:r w:rsidRPr="00073F5E">
        <w:t xml:space="preserve">Lēmums pārsūdzams viena mēneša laikā no tā spēkā stāšanās Administratīvās rajona tiesas Rēzeknes tiesu namā (Atbrīvošanas alejā 88, Rēzeknē, LV- 4601). </w:t>
      </w:r>
    </w:p>
    <w:p w:rsidR="00B247FC" w:rsidRPr="00073F5E" w:rsidRDefault="00B247FC" w:rsidP="00B247FC">
      <w:pPr>
        <w:outlineLvl w:val="0"/>
        <w:rPr>
          <w:b/>
        </w:rPr>
      </w:pPr>
    </w:p>
    <w:p w:rsidR="00B247FC" w:rsidRPr="00073F5E" w:rsidRDefault="00B247FC" w:rsidP="00B247FC">
      <w:pPr>
        <w:jc w:val="center"/>
        <w:outlineLvl w:val="0"/>
        <w:rPr>
          <w:b/>
        </w:rPr>
      </w:pPr>
      <w:r w:rsidRPr="00073F5E">
        <w:rPr>
          <w:b/>
        </w:rPr>
        <w:t>20.2.</w:t>
      </w:r>
    </w:p>
    <w:p w:rsidR="00B247FC" w:rsidRPr="00073F5E" w:rsidRDefault="00B247FC" w:rsidP="00B247FC">
      <w:pPr>
        <w:pStyle w:val="ListParagraph1"/>
        <w:numPr>
          <w:ilvl w:val="0"/>
          <w:numId w:val="0"/>
        </w:numPr>
        <w:ind w:firstLine="284"/>
      </w:pPr>
      <w:r w:rsidRPr="00073F5E">
        <w:t>Pamatojoties uz likuma „Par nodokļiem un nodevām” 20.panta 3.punktu, 25.panta pirmās daļas 3.punktu, trešo un ceturto daļu, 29.panta otro daļu, likuma “Par nekustamā īpašuma nodokli” 9.panta otro daļu, likuma “Par pašvaldībām” 21.panta pirmās daļas 27.punktu, likuma “Par dzīvojamo telpu īri” 11. un 14.pantu, Administratīvā procesa likuma 79.panta pirmo daļu un Krāslavas novada pašvaldības saistošo noteikumu Nr.2012-14 “Par nekustamā īpašuma nodokļa parāda un nokavējuma naudas piedziņu bezstrīda kārtībā” 2. un 3.punktu:</w:t>
      </w:r>
    </w:p>
    <w:p w:rsidR="00B247FC" w:rsidRPr="00073F5E" w:rsidRDefault="00B247FC" w:rsidP="00B247FC">
      <w:pPr>
        <w:pStyle w:val="ListParagraph1"/>
        <w:numPr>
          <w:ilvl w:val="0"/>
          <w:numId w:val="31"/>
        </w:numPr>
        <w:ind w:left="567" w:hanging="283"/>
      </w:pPr>
      <w:r w:rsidRPr="00073F5E">
        <w:rPr>
          <w:b/>
        </w:rPr>
        <w:t xml:space="preserve">Dzēst </w:t>
      </w:r>
      <w:r w:rsidRPr="00073F5E">
        <w:t>nekustamā īpašuma nodokļa pamatparādu un nokavējuma naudu:</w:t>
      </w:r>
    </w:p>
    <w:p w:rsidR="00B247FC" w:rsidRPr="00073F5E" w:rsidRDefault="00B247FC" w:rsidP="00B247FC">
      <w:pPr>
        <w:pStyle w:val="ListParagraph1"/>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127"/>
        <w:gridCol w:w="1701"/>
        <w:gridCol w:w="1417"/>
        <w:gridCol w:w="851"/>
        <w:gridCol w:w="1701"/>
      </w:tblGrid>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Nr.p.k.</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Īpašnieks</w:t>
            </w:r>
          </w:p>
          <w:p w:rsidR="00B247FC" w:rsidRPr="00073F5E" w:rsidRDefault="00B247FC" w:rsidP="00CC0288">
            <w:pPr>
              <w:pStyle w:val="ListParagraph1"/>
              <w:numPr>
                <w:ilvl w:val="0"/>
                <w:numId w:val="0"/>
              </w:numPr>
              <w:jc w:val="center"/>
              <w:rPr>
                <w:sz w:val="22"/>
                <w:szCs w:val="22"/>
              </w:rPr>
            </w:pPr>
            <w:r w:rsidRPr="00073F5E">
              <w:rPr>
                <w:sz w:val="22"/>
                <w:szCs w:val="22"/>
              </w:rPr>
              <w:t>Nomnieks</w:t>
            </w: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Nekustamā īpašuma kad.Nr.</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Pamatparāds</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Nokavējuma nauda</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85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Kopā</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Piezīmes</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1</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Pēteris K</w:t>
            </w:r>
            <w:r w:rsidR="003C0D7B" w:rsidRPr="00CC0288">
              <w:rPr>
                <w:color w:val="000000" w:themeColor="text1"/>
              </w:rPr>
              <w:t>[..]</w:t>
            </w:r>
          </w:p>
          <w:p w:rsidR="00B247FC" w:rsidRPr="00073F5E" w:rsidRDefault="003C0D7B"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Īpašnieks</w:t>
            </w: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6078-004-0002 Zeme</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“Dunekli”, Krāslavas pag.,</w:t>
            </w:r>
          </w:p>
          <w:p w:rsidR="00B247FC" w:rsidRPr="00073F5E" w:rsidRDefault="00B247FC" w:rsidP="00CC0288">
            <w:pPr>
              <w:pStyle w:val="ListParagraph1"/>
              <w:numPr>
                <w:ilvl w:val="0"/>
                <w:numId w:val="0"/>
              </w:numPr>
              <w:jc w:val="center"/>
              <w:rPr>
                <w:sz w:val="22"/>
                <w:szCs w:val="22"/>
              </w:rPr>
            </w:pPr>
            <w:r w:rsidRPr="00073F5E">
              <w:rPr>
                <w:sz w:val="22"/>
                <w:szCs w:val="22"/>
              </w:rPr>
              <w:t>Krāslavas nov.</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21,37</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Par laika periodu no </w:t>
            </w:r>
          </w:p>
          <w:p w:rsidR="00B247FC" w:rsidRPr="00073F5E" w:rsidRDefault="00B247FC" w:rsidP="00CC0288">
            <w:pPr>
              <w:pStyle w:val="ListParagraph1"/>
              <w:numPr>
                <w:ilvl w:val="0"/>
                <w:numId w:val="0"/>
              </w:numPr>
              <w:jc w:val="center"/>
              <w:rPr>
                <w:sz w:val="22"/>
                <w:szCs w:val="22"/>
              </w:rPr>
            </w:pPr>
            <w:r w:rsidRPr="00073F5E">
              <w:rPr>
                <w:sz w:val="22"/>
                <w:szCs w:val="22"/>
              </w:rPr>
              <w:t>2006.g. 1.cet. -2011.g. 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21,37</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42,74</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Miris</w:t>
            </w:r>
          </w:p>
          <w:p w:rsidR="00B247FC" w:rsidRPr="00073F5E" w:rsidRDefault="00B247FC" w:rsidP="00CC0288">
            <w:pPr>
              <w:pStyle w:val="ListParagraph1"/>
              <w:numPr>
                <w:ilvl w:val="0"/>
                <w:numId w:val="0"/>
              </w:numPr>
              <w:jc w:val="center"/>
              <w:rPr>
                <w:sz w:val="22"/>
                <w:szCs w:val="22"/>
              </w:rPr>
            </w:pPr>
            <w:r w:rsidRPr="00073F5E">
              <w:rPr>
                <w:sz w:val="22"/>
                <w:szCs w:val="22"/>
              </w:rPr>
              <w:t xml:space="preserve">28.07.2010.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Noilgums.</w:t>
            </w:r>
          </w:p>
          <w:p w:rsidR="00B247FC" w:rsidRPr="00073F5E" w:rsidRDefault="00B247FC" w:rsidP="00CC0288">
            <w:pPr>
              <w:pStyle w:val="ListParagraph1"/>
              <w:numPr>
                <w:ilvl w:val="0"/>
                <w:numId w:val="0"/>
              </w:numPr>
              <w:jc w:val="center"/>
              <w:rPr>
                <w:sz w:val="22"/>
                <w:szCs w:val="22"/>
              </w:rPr>
            </w:pPr>
            <w:r w:rsidRPr="00073F5E">
              <w:rPr>
                <w:sz w:val="22"/>
                <w:szCs w:val="22"/>
              </w:rPr>
              <w:t>Īpašuma tiesība izbeigusies 29.07.2010.</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2</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Grigory Z</w:t>
            </w:r>
            <w:r w:rsidR="003C0D7B" w:rsidRPr="00CC0288">
              <w:rPr>
                <w:color w:val="000000" w:themeColor="text1"/>
              </w:rPr>
              <w:t>[..]</w:t>
            </w:r>
          </w:p>
          <w:p w:rsidR="00B247FC" w:rsidRPr="00073F5E" w:rsidRDefault="003C0D7B"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Īpašnieks</w:t>
            </w: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6001-900-1674</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Aronsona iela 14-77, </w:t>
            </w:r>
            <w:r w:rsidRPr="00073F5E">
              <w:rPr>
                <w:sz w:val="22"/>
                <w:szCs w:val="22"/>
              </w:rPr>
              <w:lastRenderedPageBreak/>
              <w:t>Krāslava</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8,25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Par laika </w:t>
            </w:r>
            <w:r w:rsidRPr="00073F5E">
              <w:rPr>
                <w:sz w:val="22"/>
                <w:szCs w:val="22"/>
              </w:rPr>
              <w:lastRenderedPageBreak/>
              <w:t xml:space="preserve">periodu no </w:t>
            </w:r>
          </w:p>
          <w:p w:rsidR="00B247FC" w:rsidRPr="00073F5E" w:rsidRDefault="00B247FC" w:rsidP="00CC0288">
            <w:pPr>
              <w:pStyle w:val="ListParagraph1"/>
              <w:numPr>
                <w:ilvl w:val="0"/>
                <w:numId w:val="0"/>
              </w:numPr>
              <w:jc w:val="center"/>
              <w:rPr>
                <w:sz w:val="22"/>
                <w:szCs w:val="22"/>
              </w:rPr>
            </w:pPr>
            <w:r w:rsidRPr="00073F5E">
              <w:rPr>
                <w:sz w:val="22"/>
                <w:szCs w:val="22"/>
              </w:rPr>
              <w:t>2014.g. 2.cet. -2015.g. 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3,63</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 xml:space="preserve">11,88 </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Miris</w:t>
            </w:r>
          </w:p>
          <w:p w:rsidR="00B247FC" w:rsidRPr="00073F5E" w:rsidRDefault="00B247FC" w:rsidP="00CC0288">
            <w:pPr>
              <w:pStyle w:val="ListParagraph1"/>
              <w:numPr>
                <w:ilvl w:val="0"/>
                <w:numId w:val="0"/>
              </w:numPr>
              <w:jc w:val="center"/>
              <w:rPr>
                <w:sz w:val="22"/>
                <w:szCs w:val="22"/>
              </w:rPr>
            </w:pPr>
            <w:r w:rsidRPr="00073F5E">
              <w:rPr>
                <w:sz w:val="22"/>
                <w:szCs w:val="22"/>
              </w:rPr>
              <w:t>02.11.2012.</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Kreditora prasījums daļēji </w:t>
            </w:r>
            <w:r w:rsidRPr="00073F5E">
              <w:rPr>
                <w:sz w:val="22"/>
                <w:szCs w:val="22"/>
              </w:rPr>
              <w:lastRenderedPageBreak/>
              <w:t>apmierināts.</w:t>
            </w:r>
          </w:p>
          <w:p w:rsidR="00B247FC" w:rsidRPr="00073F5E" w:rsidRDefault="00B247FC" w:rsidP="00CC0288">
            <w:pPr>
              <w:pStyle w:val="ListParagraph1"/>
              <w:numPr>
                <w:ilvl w:val="0"/>
                <w:numId w:val="0"/>
              </w:numPr>
              <w:jc w:val="center"/>
              <w:rPr>
                <w:sz w:val="22"/>
                <w:szCs w:val="22"/>
              </w:rPr>
            </w:pPr>
            <w:r w:rsidRPr="00073F5E">
              <w:rPr>
                <w:sz w:val="22"/>
                <w:szCs w:val="22"/>
              </w:rPr>
              <w:t>Piedziņa no mantiniekiem nav iespējama.</w:t>
            </w:r>
          </w:p>
          <w:p w:rsidR="00B247FC" w:rsidRPr="00073F5E" w:rsidRDefault="00B247FC" w:rsidP="00CC0288">
            <w:pPr>
              <w:pStyle w:val="ListParagraph1"/>
              <w:numPr>
                <w:ilvl w:val="0"/>
                <w:numId w:val="0"/>
              </w:numPr>
              <w:jc w:val="center"/>
              <w:rPr>
                <w:sz w:val="22"/>
                <w:szCs w:val="22"/>
              </w:rPr>
            </w:pPr>
            <w:r w:rsidRPr="00073F5E">
              <w:rPr>
                <w:sz w:val="22"/>
                <w:szCs w:val="22"/>
              </w:rPr>
              <w:t>Īpašuma tiesība izbeigusies 08.09.2016.</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lastRenderedPageBreak/>
              <w:t>3</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Mihails R</w:t>
            </w:r>
            <w:r w:rsidR="003C0D7B" w:rsidRPr="00CC0288">
              <w:rPr>
                <w:color w:val="000000" w:themeColor="text1"/>
              </w:rPr>
              <w:t>[..]</w:t>
            </w:r>
          </w:p>
          <w:p w:rsidR="00B247FC" w:rsidRPr="00073F5E" w:rsidRDefault="003C0D7B"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Īrnieks</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6001-502-1517</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Rēzeknes iela 43-5, Krāslava</w:t>
            </w:r>
          </w:p>
          <w:p w:rsidR="00B247FC" w:rsidRPr="00073F5E" w:rsidRDefault="00B247FC" w:rsidP="00CC0288">
            <w:pPr>
              <w:pStyle w:val="ListParagraph1"/>
              <w:numPr>
                <w:ilvl w:val="0"/>
                <w:numId w:val="0"/>
              </w:numPr>
              <w:jc w:val="center"/>
              <w:rPr>
                <w:sz w:val="22"/>
                <w:szCs w:val="22"/>
              </w:rPr>
            </w:pP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8,48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Par laika periodu no </w:t>
            </w:r>
          </w:p>
          <w:p w:rsidR="00B247FC" w:rsidRPr="00073F5E" w:rsidRDefault="00B247FC" w:rsidP="00CC0288">
            <w:pPr>
              <w:pStyle w:val="ListParagraph1"/>
              <w:numPr>
                <w:ilvl w:val="0"/>
                <w:numId w:val="0"/>
              </w:numPr>
              <w:jc w:val="center"/>
              <w:rPr>
                <w:sz w:val="22"/>
                <w:szCs w:val="22"/>
              </w:rPr>
            </w:pPr>
            <w:r w:rsidRPr="00073F5E">
              <w:rPr>
                <w:sz w:val="22"/>
                <w:szCs w:val="22"/>
              </w:rPr>
              <w:t>2012.g. 2.cet. -2013.g. 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6,36</w:t>
            </w:r>
          </w:p>
          <w:p w:rsidR="00B247FC" w:rsidRPr="00073F5E" w:rsidRDefault="00B247FC" w:rsidP="00CC0288">
            <w:pPr>
              <w:pStyle w:val="ListParagraph1"/>
              <w:numPr>
                <w:ilvl w:val="0"/>
                <w:numId w:val="0"/>
              </w:numPr>
              <w:jc w:val="center"/>
              <w:rPr>
                <w:sz w:val="22"/>
                <w:szCs w:val="22"/>
              </w:rPr>
            </w:pP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14,84</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 xml:space="preserve">Miris </w:t>
            </w:r>
          </w:p>
          <w:p w:rsidR="00B247FC" w:rsidRPr="00073F5E" w:rsidRDefault="00B247FC" w:rsidP="00CC0288">
            <w:pPr>
              <w:pStyle w:val="ListParagraph1"/>
              <w:numPr>
                <w:ilvl w:val="0"/>
                <w:numId w:val="0"/>
              </w:numPr>
              <w:jc w:val="center"/>
              <w:rPr>
                <w:sz w:val="22"/>
                <w:szCs w:val="22"/>
              </w:rPr>
            </w:pPr>
            <w:r w:rsidRPr="00073F5E">
              <w:rPr>
                <w:sz w:val="22"/>
                <w:szCs w:val="22"/>
              </w:rPr>
              <w:t>31.12.2011.</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Nepamatoti aprēķināts NĪN. </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4</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Stanislavs M</w:t>
            </w:r>
            <w:r w:rsidR="003C0D7B" w:rsidRPr="00CC0288">
              <w:rPr>
                <w:color w:val="000000" w:themeColor="text1"/>
              </w:rPr>
              <w:t>[..]</w:t>
            </w:r>
          </w:p>
          <w:p w:rsidR="00B247FC" w:rsidRPr="00073F5E" w:rsidRDefault="003C0D7B"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Īrnieks</w:t>
            </w: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6001-002-1452</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r w:rsidRPr="00073F5E">
              <w:rPr>
                <w:sz w:val="22"/>
                <w:szCs w:val="22"/>
              </w:rPr>
              <w:t xml:space="preserve"> Ēka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Ezera iela 18-22, Krāslava</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7,29</w:t>
            </w:r>
          </w:p>
          <w:p w:rsidR="00B247FC" w:rsidRPr="00073F5E" w:rsidRDefault="00B247FC" w:rsidP="00CC0288">
            <w:pPr>
              <w:pStyle w:val="ListParagraph1"/>
              <w:numPr>
                <w:ilvl w:val="0"/>
                <w:numId w:val="0"/>
              </w:numPr>
              <w:jc w:val="center"/>
              <w:rPr>
                <w:sz w:val="22"/>
                <w:szCs w:val="22"/>
              </w:rPr>
            </w:pPr>
            <w:r w:rsidRPr="00073F5E">
              <w:rPr>
                <w:sz w:val="22"/>
                <w:szCs w:val="22"/>
              </w:rPr>
              <w:t>11,83</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Par laika periodu no </w:t>
            </w:r>
          </w:p>
          <w:p w:rsidR="00B247FC" w:rsidRPr="00073F5E" w:rsidRDefault="00B247FC" w:rsidP="00CC0288">
            <w:pPr>
              <w:pStyle w:val="ListParagraph1"/>
              <w:numPr>
                <w:ilvl w:val="0"/>
                <w:numId w:val="0"/>
              </w:numPr>
              <w:jc w:val="center"/>
              <w:rPr>
                <w:sz w:val="22"/>
                <w:szCs w:val="22"/>
              </w:rPr>
            </w:pPr>
            <w:r w:rsidRPr="00073F5E">
              <w:rPr>
                <w:sz w:val="22"/>
                <w:szCs w:val="22"/>
              </w:rPr>
              <w:t>2010.g. 4.cet. -2013.g. 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6,60</w:t>
            </w:r>
          </w:p>
          <w:p w:rsidR="00B247FC" w:rsidRPr="00073F5E" w:rsidRDefault="00B247FC" w:rsidP="00CC0288">
            <w:pPr>
              <w:pStyle w:val="ListParagraph1"/>
              <w:numPr>
                <w:ilvl w:val="0"/>
                <w:numId w:val="0"/>
              </w:numPr>
              <w:jc w:val="center"/>
              <w:rPr>
                <w:sz w:val="22"/>
                <w:szCs w:val="22"/>
              </w:rPr>
            </w:pPr>
            <w:r w:rsidRPr="00073F5E">
              <w:rPr>
                <w:sz w:val="22"/>
                <w:szCs w:val="22"/>
              </w:rPr>
              <w:t>9,88</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13,89</w:t>
            </w:r>
          </w:p>
          <w:p w:rsidR="00B247FC" w:rsidRPr="00073F5E" w:rsidRDefault="00B247FC" w:rsidP="00CC0288">
            <w:pPr>
              <w:pStyle w:val="ListParagraph1"/>
              <w:numPr>
                <w:ilvl w:val="0"/>
                <w:numId w:val="0"/>
              </w:numPr>
              <w:jc w:val="center"/>
              <w:rPr>
                <w:b/>
                <w:sz w:val="22"/>
                <w:szCs w:val="22"/>
              </w:rPr>
            </w:pPr>
            <w:r w:rsidRPr="00073F5E">
              <w:rPr>
                <w:b/>
                <w:sz w:val="22"/>
                <w:szCs w:val="22"/>
              </w:rPr>
              <w:t>21,71</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Miris</w:t>
            </w:r>
          </w:p>
          <w:p w:rsidR="00B247FC" w:rsidRPr="00073F5E" w:rsidRDefault="00B247FC" w:rsidP="00CC0288">
            <w:pPr>
              <w:pStyle w:val="ListParagraph1"/>
              <w:numPr>
                <w:ilvl w:val="0"/>
                <w:numId w:val="0"/>
              </w:numPr>
              <w:jc w:val="center"/>
              <w:rPr>
                <w:sz w:val="22"/>
                <w:szCs w:val="22"/>
              </w:rPr>
            </w:pPr>
            <w:r w:rsidRPr="00073F5E">
              <w:rPr>
                <w:sz w:val="22"/>
                <w:szCs w:val="22"/>
              </w:rPr>
              <w:t xml:space="preserve">12.03.2012.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Noilgums.</w:t>
            </w:r>
          </w:p>
          <w:p w:rsidR="00B247FC" w:rsidRPr="00073F5E" w:rsidRDefault="00B247FC" w:rsidP="00CC0288">
            <w:pPr>
              <w:pStyle w:val="ListParagraph1"/>
              <w:numPr>
                <w:ilvl w:val="0"/>
                <w:numId w:val="0"/>
              </w:numPr>
              <w:jc w:val="center"/>
              <w:rPr>
                <w:sz w:val="22"/>
                <w:szCs w:val="22"/>
              </w:rPr>
            </w:pPr>
            <w:r w:rsidRPr="00073F5E">
              <w:rPr>
                <w:sz w:val="22"/>
                <w:szCs w:val="22"/>
              </w:rPr>
              <w:t xml:space="preserve">Nepamatoti aprēķināts NĪN. </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5</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Gaļina M</w:t>
            </w:r>
            <w:r w:rsidR="003C0D7B" w:rsidRPr="00CC0288">
              <w:rPr>
                <w:color w:val="000000" w:themeColor="text1"/>
              </w:rPr>
              <w:t>[..]</w:t>
            </w:r>
          </w:p>
          <w:p w:rsidR="00B247FC" w:rsidRPr="00073F5E" w:rsidRDefault="003C0D7B"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Īrnieks</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6001-001-0306</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Dīķu iela 9-2, Krāslava</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19,37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Par laika periodu no </w:t>
            </w:r>
          </w:p>
          <w:p w:rsidR="00B247FC" w:rsidRPr="00073F5E" w:rsidRDefault="00B247FC" w:rsidP="00CC0288">
            <w:pPr>
              <w:pStyle w:val="ListParagraph1"/>
              <w:numPr>
                <w:ilvl w:val="0"/>
                <w:numId w:val="0"/>
              </w:numPr>
              <w:jc w:val="center"/>
              <w:rPr>
                <w:sz w:val="22"/>
                <w:szCs w:val="22"/>
              </w:rPr>
            </w:pPr>
            <w:r w:rsidRPr="00073F5E">
              <w:rPr>
                <w:sz w:val="22"/>
                <w:szCs w:val="22"/>
              </w:rPr>
              <w:t>2010.g. 4.cet. -2013.g. 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17,26</w:t>
            </w:r>
          </w:p>
          <w:p w:rsidR="00B247FC" w:rsidRPr="00073F5E" w:rsidRDefault="00B247FC" w:rsidP="00CC0288">
            <w:pPr>
              <w:pStyle w:val="ListParagraph1"/>
              <w:numPr>
                <w:ilvl w:val="0"/>
                <w:numId w:val="0"/>
              </w:numPr>
              <w:jc w:val="center"/>
              <w:rPr>
                <w:sz w:val="22"/>
                <w:szCs w:val="22"/>
              </w:rPr>
            </w:pP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36,63</w:t>
            </w:r>
          </w:p>
          <w:p w:rsidR="00B247FC" w:rsidRPr="00073F5E" w:rsidRDefault="00B247FC" w:rsidP="00CC0288">
            <w:pPr>
              <w:pStyle w:val="ListParagraph1"/>
              <w:numPr>
                <w:ilvl w:val="0"/>
                <w:numId w:val="0"/>
              </w:numPr>
              <w:jc w:val="center"/>
              <w:rPr>
                <w:b/>
                <w:sz w:val="22"/>
                <w:szCs w:val="22"/>
              </w:rPr>
            </w:pP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 xml:space="preserve">Mirusi </w:t>
            </w:r>
          </w:p>
          <w:p w:rsidR="00B247FC" w:rsidRPr="00073F5E" w:rsidRDefault="00B247FC" w:rsidP="00CC0288">
            <w:pPr>
              <w:pStyle w:val="ListParagraph1"/>
              <w:numPr>
                <w:ilvl w:val="0"/>
                <w:numId w:val="0"/>
              </w:numPr>
              <w:jc w:val="center"/>
              <w:rPr>
                <w:sz w:val="22"/>
                <w:szCs w:val="22"/>
              </w:rPr>
            </w:pPr>
            <w:r w:rsidRPr="00073F5E">
              <w:rPr>
                <w:sz w:val="22"/>
                <w:szCs w:val="22"/>
              </w:rPr>
              <w:t xml:space="preserve">23.03.2012.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Noilgums.</w:t>
            </w:r>
          </w:p>
          <w:p w:rsidR="00B247FC" w:rsidRPr="00073F5E" w:rsidRDefault="00B247FC" w:rsidP="00CC0288">
            <w:pPr>
              <w:pStyle w:val="ListParagraph1"/>
              <w:numPr>
                <w:ilvl w:val="0"/>
                <w:numId w:val="0"/>
              </w:numPr>
              <w:jc w:val="center"/>
              <w:rPr>
                <w:sz w:val="22"/>
                <w:szCs w:val="22"/>
              </w:rPr>
            </w:pPr>
            <w:r w:rsidRPr="00073F5E">
              <w:rPr>
                <w:sz w:val="22"/>
                <w:szCs w:val="22"/>
              </w:rPr>
              <w:t>Nepamatoti aprēķināts NĪN.</w:t>
            </w:r>
          </w:p>
        </w:tc>
      </w:tr>
      <w:tr w:rsidR="00B247FC" w:rsidRPr="00073F5E" w:rsidTr="00CC0288">
        <w:tc>
          <w:tcPr>
            <w:tcW w:w="567" w:type="dxa"/>
            <w:tcBorders>
              <w:left w:val="nil"/>
              <w:bottom w:val="nil"/>
              <w:right w:val="nil"/>
            </w:tcBorders>
            <w:shd w:val="clear" w:color="auto" w:fill="auto"/>
          </w:tcPr>
          <w:p w:rsidR="00B247FC" w:rsidRPr="00073F5E" w:rsidRDefault="00B247FC" w:rsidP="00CC0288">
            <w:pPr>
              <w:pStyle w:val="ListParagraph1"/>
              <w:numPr>
                <w:ilvl w:val="0"/>
                <w:numId w:val="0"/>
              </w:numPr>
              <w:jc w:val="center"/>
              <w:rPr>
                <w:sz w:val="22"/>
                <w:szCs w:val="22"/>
              </w:rPr>
            </w:pPr>
          </w:p>
        </w:tc>
        <w:tc>
          <w:tcPr>
            <w:tcW w:w="1701" w:type="dxa"/>
            <w:tcBorders>
              <w:left w:val="nil"/>
              <w:bottom w:val="nil"/>
            </w:tcBorders>
            <w:shd w:val="clear" w:color="auto" w:fill="auto"/>
          </w:tcPr>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KOPĀ:</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76,59</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65,10</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r w:rsidRPr="00073F5E">
              <w:rPr>
                <w:b/>
                <w:sz w:val="22"/>
                <w:szCs w:val="22"/>
              </w:rPr>
              <w:t>141,69</w:t>
            </w:r>
          </w:p>
        </w:tc>
        <w:tc>
          <w:tcPr>
            <w:tcW w:w="1701" w:type="dxa"/>
            <w:tcBorders>
              <w:bottom w:val="nil"/>
              <w:right w:val="nil"/>
            </w:tcBorders>
            <w:shd w:val="clear" w:color="auto" w:fill="auto"/>
          </w:tcPr>
          <w:p w:rsidR="00B247FC" w:rsidRPr="00073F5E" w:rsidRDefault="00B247FC" w:rsidP="00CC0288">
            <w:pPr>
              <w:pStyle w:val="ListParagraph1"/>
              <w:numPr>
                <w:ilvl w:val="0"/>
                <w:numId w:val="0"/>
              </w:numPr>
              <w:jc w:val="center"/>
              <w:rPr>
                <w:sz w:val="22"/>
                <w:szCs w:val="22"/>
              </w:rPr>
            </w:pPr>
          </w:p>
        </w:tc>
      </w:tr>
    </w:tbl>
    <w:p w:rsidR="00B247FC" w:rsidRPr="00073F5E" w:rsidRDefault="00B247FC" w:rsidP="00B247FC">
      <w:pPr>
        <w:pStyle w:val="ListParagraph1"/>
        <w:numPr>
          <w:ilvl w:val="0"/>
          <w:numId w:val="0"/>
        </w:numPr>
        <w:ind w:left="720"/>
      </w:pPr>
      <w:r w:rsidRPr="00073F5E">
        <w:t xml:space="preserve"> </w:t>
      </w:r>
    </w:p>
    <w:p w:rsidR="00B247FC" w:rsidRPr="00073F5E" w:rsidRDefault="00B247FC" w:rsidP="00B247FC">
      <w:pPr>
        <w:pStyle w:val="ListParagraph1"/>
        <w:numPr>
          <w:ilvl w:val="0"/>
          <w:numId w:val="31"/>
        </w:numPr>
        <w:ind w:left="567" w:hanging="283"/>
      </w:pPr>
      <w:r w:rsidRPr="00073F5E">
        <w:rPr>
          <w:b/>
        </w:rPr>
        <w:t>Publicēt</w:t>
      </w:r>
      <w:r w:rsidRPr="00073F5E">
        <w:t xml:space="preserve"> Krāslavas novada domes mājas lapā </w:t>
      </w:r>
      <w:hyperlink r:id="rId11" w:history="1">
        <w:r w:rsidRPr="00073F5E">
          <w:rPr>
            <w:rStyle w:val="Hyperlink"/>
          </w:rPr>
          <w:t>www.kraslava.lv</w:t>
        </w:r>
      </w:hyperlink>
      <w:r w:rsidRPr="00073F5E">
        <w:t xml:space="preserve"> informāciju par nekustamā īpašuma nodokļa parādu un nokavējuma naudas dzēšanu likuma “Par nodokļiem un nodevām”25.panta ceturtajā daļā noteiktajā kārtībā.</w:t>
      </w:r>
    </w:p>
    <w:p w:rsidR="00B247FC" w:rsidRPr="00073F5E" w:rsidRDefault="00B247FC" w:rsidP="00B247FC">
      <w:pPr>
        <w:pStyle w:val="ListParagraph1"/>
        <w:numPr>
          <w:ilvl w:val="0"/>
          <w:numId w:val="31"/>
        </w:numPr>
        <w:ind w:left="567" w:hanging="283"/>
      </w:pPr>
      <w:r w:rsidRPr="00073F5E">
        <w:t>Pamatojoties uz LR likuma</w:t>
      </w:r>
      <w:r w:rsidRPr="00073F5E">
        <w:rPr>
          <w:b/>
        </w:rPr>
        <w:t xml:space="preserve"> </w:t>
      </w:r>
      <w:r w:rsidRPr="00073F5E">
        <w:t xml:space="preserve">„Par nodokļiem un nodevām” 29.panta otro daļu, gadījumos, kad dzēšot nekustamā īpašuma nodokļa parādu, nodokļa parāda apmērs uz dzēšanas brīdi ir pieaudzis, </w:t>
      </w:r>
      <w:r w:rsidRPr="00073F5E">
        <w:rPr>
          <w:b/>
        </w:rPr>
        <w:t>dzēst</w:t>
      </w:r>
      <w:r w:rsidRPr="00073F5E">
        <w:t xml:space="preserve"> nodokļa parāda pilnu apmēru, tai skaitā pieaugušo nokavējuma naudas apmēru.</w:t>
      </w:r>
    </w:p>
    <w:p w:rsidR="00B247FC" w:rsidRPr="00073F5E" w:rsidRDefault="00B247FC" w:rsidP="00B247FC">
      <w:pPr>
        <w:pStyle w:val="ListParagraph1"/>
        <w:numPr>
          <w:ilvl w:val="0"/>
          <w:numId w:val="31"/>
        </w:numPr>
        <w:ind w:left="567" w:hanging="283"/>
      </w:pPr>
      <w:r w:rsidRPr="00073F5E">
        <w:t xml:space="preserve">Lēmums pārsūdzams viena mēneša laikā no tā spēkā stāšanās Administratīvās rajona tiesas Rēzeknes tiesu namā (Atbrīvošanas alejā 88, Rēzeknē, LV- 4601). </w:t>
      </w:r>
    </w:p>
    <w:p w:rsidR="00B247FC" w:rsidRPr="00073F5E" w:rsidRDefault="00B247FC" w:rsidP="00B247FC">
      <w:pPr>
        <w:outlineLvl w:val="0"/>
        <w:rPr>
          <w:b/>
        </w:rPr>
      </w:pPr>
    </w:p>
    <w:p w:rsidR="00B247FC" w:rsidRPr="00073F5E" w:rsidRDefault="00B247FC" w:rsidP="00B247FC">
      <w:pPr>
        <w:jc w:val="center"/>
        <w:outlineLvl w:val="0"/>
        <w:rPr>
          <w:b/>
        </w:rPr>
      </w:pPr>
      <w:r w:rsidRPr="00073F5E">
        <w:rPr>
          <w:b/>
        </w:rPr>
        <w:t>20.3.</w:t>
      </w:r>
    </w:p>
    <w:p w:rsidR="00B247FC" w:rsidRPr="00073F5E" w:rsidRDefault="00B247FC" w:rsidP="00B247FC">
      <w:pPr>
        <w:pStyle w:val="ListParagraph1"/>
        <w:numPr>
          <w:ilvl w:val="0"/>
          <w:numId w:val="0"/>
        </w:numPr>
        <w:ind w:firstLine="284"/>
      </w:pPr>
      <w:r w:rsidRPr="00073F5E">
        <w:t xml:space="preserve">Pamatojoties uz likuma „Par nodokļiem un nodevām” 20.panta 3.punktu, 25.panta pirmo, trešo un ceturto daļu, 26.panta </w:t>
      </w:r>
      <w:r w:rsidRPr="00073F5E">
        <w:rPr>
          <w:bCs/>
          <w:shd w:val="clear" w:color="auto" w:fill="F1F1F1"/>
        </w:rPr>
        <w:t>6.</w:t>
      </w:r>
      <w:r w:rsidRPr="00073F5E">
        <w:rPr>
          <w:bCs/>
          <w:shd w:val="clear" w:color="auto" w:fill="F1F1F1"/>
          <w:vertAlign w:val="superscript"/>
        </w:rPr>
        <w:t>1</w:t>
      </w:r>
      <w:r w:rsidRPr="00073F5E">
        <w:t xml:space="preserve"> punktu, 29.panta otro daļu, likuma “Par nekustamā īpašuma nodokli” 9.panta otro daļu, likuma “Par pašvaldībām” 21.panta pirmās daļas 27.punktu Administratīvā procesa likuma 79.panta pirmo daļu un Krāslavas novada pašvaldības saistošo noteikumu Nr.2012-14 “Par nekustamā īpašuma nodokļa parāda un nokavējuma naudas piedziņu bezstrīda kārtībā” 2. un 3.punktu:</w:t>
      </w:r>
    </w:p>
    <w:p w:rsidR="00B247FC" w:rsidRPr="00073F5E" w:rsidRDefault="00B247FC" w:rsidP="00B247FC">
      <w:pPr>
        <w:pStyle w:val="ListParagraph1"/>
        <w:numPr>
          <w:ilvl w:val="0"/>
          <w:numId w:val="32"/>
        </w:numPr>
        <w:ind w:left="567" w:hanging="283"/>
      </w:pPr>
      <w:r w:rsidRPr="00073F5E">
        <w:rPr>
          <w:b/>
        </w:rPr>
        <w:t xml:space="preserve">Dzēst </w:t>
      </w:r>
      <w:r w:rsidRPr="00073F5E">
        <w:t>nekustamā īpašuma nodokļa pamatparādu un nokavējuma naudu:</w:t>
      </w:r>
    </w:p>
    <w:p w:rsidR="00B247FC" w:rsidRPr="00073F5E" w:rsidRDefault="00B247FC" w:rsidP="00B247FC">
      <w:pPr>
        <w:pStyle w:val="ListParagraph1"/>
        <w:numPr>
          <w:ilvl w:val="0"/>
          <w:numId w:val="0"/>
        </w:numPr>
        <w:ind w:left="72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127"/>
        <w:gridCol w:w="1701"/>
        <w:gridCol w:w="1417"/>
        <w:gridCol w:w="851"/>
        <w:gridCol w:w="1701"/>
      </w:tblGrid>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Nr.p.k.</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Īpašnieks</w:t>
            </w:r>
          </w:p>
          <w:p w:rsidR="00B247FC" w:rsidRPr="00073F5E" w:rsidRDefault="00B247FC" w:rsidP="00CC0288">
            <w:pPr>
              <w:pStyle w:val="ListParagraph1"/>
              <w:numPr>
                <w:ilvl w:val="0"/>
                <w:numId w:val="0"/>
              </w:numPr>
              <w:jc w:val="center"/>
              <w:rPr>
                <w:sz w:val="22"/>
                <w:szCs w:val="22"/>
              </w:rPr>
            </w:pPr>
            <w:r w:rsidRPr="00073F5E">
              <w:rPr>
                <w:sz w:val="22"/>
                <w:szCs w:val="22"/>
              </w:rPr>
              <w:t>Tiesiskais valdītājs</w:t>
            </w:r>
          </w:p>
          <w:p w:rsidR="00B247FC" w:rsidRPr="00073F5E" w:rsidRDefault="00B247FC" w:rsidP="00CC0288">
            <w:pPr>
              <w:pStyle w:val="ListParagraph1"/>
              <w:numPr>
                <w:ilvl w:val="0"/>
                <w:numId w:val="0"/>
              </w:numPr>
              <w:jc w:val="center"/>
              <w:rPr>
                <w:sz w:val="22"/>
                <w:szCs w:val="22"/>
              </w:rPr>
            </w:pPr>
            <w:r w:rsidRPr="00073F5E">
              <w:rPr>
                <w:sz w:val="22"/>
                <w:szCs w:val="22"/>
              </w:rPr>
              <w:t>Nomnieks</w:t>
            </w:r>
          </w:p>
          <w:p w:rsidR="00B247FC" w:rsidRPr="00073F5E" w:rsidRDefault="00B247FC" w:rsidP="00CC0288">
            <w:pPr>
              <w:pStyle w:val="ListParagraph1"/>
              <w:numPr>
                <w:ilvl w:val="0"/>
                <w:numId w:val="0"/>
              </w:numPr>
              <w:jc w:val="center"/>
              <w:rPr>
                <w:sz w:val="22"/>
                <w:szCs w:val="22"/>
              </w:rPr>
            </w:pPr>
            <w:r w:rsidRPr="00073F5E">
              <w:rPr>
                <w:sz w:val="22"/>
                <w:szCs w:val="22"/>
              </w:rPr>
              <w:lastRenderedPageBreak/>
              <w:t>Lietotājs</w:t>
            </w: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lastRenderedPageBreak/>
              <w:t>Nekustamā īpašuma kad.Nr.</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Pamatparāds</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Nokavējuma nauda</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85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Kopā</w:t>
            </w:r>
          </w:p>
          <w:p w:rsidR="00B247FC" w:rsidRPr="00073F5E" w:rsidRDefault="00B247FC" w:rsidP="00CC0288">
            <w:pPr>
              <w:pStyle w:val="ListParagraph1"/>
              <w:numPr>
                <w:ilvl w:val="0"/>
                <w:numId w:val="0"/>
              </w:numPr>
              <w:jc w:val="center"/>
              <w:rPr>
                <w:sz w:val="22"/>
                <w:szCs w:val="22"/>
              </w:rPr>
            </w:pPr>
            <w:r w:rsidRPr="00073F5E">
              <w:rPr>
                <w:sz w:val="22"/>
                <w:szCs w:val="22"/>
              </w:rPr>
              <w:t>EUR</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Piezīmes</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lastRenderedPageBreak/>
              <w:t>1</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Ilona U</w:t>
            </w:r>
            <w:r w:rsidR="003C0D7B" w:rsidRPr="00CC0288">
              <w:rPr>
                <w:color w:val="000000" w:themeColor="text1"/>
              </w:rPr>
              <w:t>[..]</w:t>
            </w:r>
          </w:p>
          <w:p w:rsidR="00B247FC" w:rsidRPr="00073F5E" w:rsidRDefault="003C0D7B"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Īrnieks</w:t>
            </w: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6001-002-1292</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Aronsona iela 16, Krāslava</w:t>
            </w:r>
          </w:p>
          <w:p w:rsidR="00B247FC" w:rsidRPr="00073F5E" w:rsidRDefault="00B247FC" w:rsidP="00CC0288">
            <w:pPr>
              <w:pStyle w:val="ListParagraph1"/>
              <w:numPr>
                <w:ilvl w:val="0"/>
                <w:numId w:val="0"/>
              </w:numPr>
              <w:jc w:val="center"/>
              <w:rPr>
                <w:sz w:val="22"/>
                <w:szCs w:val="22"/>
              </w:rPr>
            </w:pP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0,13</w:t>
            </w:r>
          </w:p>
          <w:p w:rsidR="00B247FC" w:rsidRPr="00073F5E" w:rsidRDefault="00B247FC" w:rsidP="00CC0288">
            <w:pPr>
              <w:pStyle w:val="ListParagraph1"/>
              <w:numPr>
                <w:ilvl w:val="0"/>
                <w:numId w:val="0"/>
              </w:numPr>
              <w:jc w:val="center"/>
              <w:rPr>
                <w:sz w:val="22"/>
                <w:szCs w:val="22"/>
              </w:rPr>
            </w:pPr>
            <w:r w:rsidRPr="00073F5E">
              <w:rPr>
                <w:sz w:val="22"/>
                <w:szCs w:val="22"/>
              </w:rPr>
              <w:t>6,76</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2011.g.1.cet.-2.cet.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0,12</w:t>
            </w:r>
          </w:p>
          <w:p w:rsidR="00B247FC" w:rsidRPr="00073F5E" w:rsidRDefault="00B247FC" w:rsidP="00CC0288">
            <w:pPr>
              <w:pStyle w:val="ListParagraph1"/>
              <w:numPr>
                <w:ilvl w:val="0"/>
                <w:numId w:val="0"/>
              </w:numPr>
              <w:jc w:val="center"/>
              <w:rPr>
                <w:sz w:val="22"/>
                <w:szCs w:val="22"/>
              </w:rPr>
            </w:pPr>
            <w:r w:rsidRPr="00073F5E">
              <w:rPr>
                <w:sz w:val="22"/>
                <w:szCs w:val="22"/>
              </w:rPr>
              <w:t>6,76</w:t>
            </w:r>
          </w:p>
        </w:tc>
        <w:tc>
          <w:tcPr>
            <w:tcW w:w="85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0,25</w:t>
            </w:r>
          </w:p>
          <w:p w:rsidR="00B247FC" w:rsidRPr="00073F5E" w:rsidRDefault="00B247FC" w:rsidP="00CC0288">
            <w:pPr>
              <w:pStyle w:val="ListParagraph1"/>
              <w:numPr>
                <w:ilvl w:val="0"/>
                <w:numId w:val="0"/>
              </w:numPr>
              <w:jc w:val="center"/>
              <w:rPr>
                <w:sz w:val="22"/>
                <w:szCs w:val="22"/>
              </w:rPr>
            </w:pPr>
            <w:r w:rsidRPr="00073F5E">
              <w:rPr>
                <w:b/>
                <w:sz w:val="22"/>
                <w:szCs w:val="22"/>
              </w:rPr>
              <w:t>13,52</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Nav iespējama piedziņa.</w:t>
            </w:r>
          </w:p>
          <w:p w:rsidR="00B247FC" w:rsidRPr="00073F5E" w:rsidRDefault="00B247FC" w:rsidP="00CC0288">
            <w:pPr>
              <w:pStyle w:val="ListParagraph1"/>
              <w:numPr>
                <w:ilvl w:val="0"/>
                <w:numId w:val="0"/>
              </w:numPr>
              <w:jc w:val="center"/>
              <w:rPr>
                <w:sz w:val="22"/>
                <w:szCs w:val="22"/>
              </w:rPr>
            </w:pPr>
            <w:r w:rsidRPr="00073F5E">
              <w:rPr>
                <w:sz w:val="22"/>
                <w:szCs w:val="22"/>
              </w:rPr>
              <w:t>Noilgums.</w:t>
            </w:r>
          </w:p>
          <w:p w:rsidR="00B247FC" w:rsidRPr="00073F5E" w:rsidRDefault="00B247FC" w:rsidP="00CC0288">
            <w:pPr>
              <w:pStyle w:val="ListParagraph1"/>
              <w:numPr>
                <w:ilvl w:val="0"/>
                <w:numId w:val="0"/>
              </w:numPr>
              <w:jc w:val="center"/>
              <w:rPr>
                <w:sz w:val="22"/>
                <w:szCs w:val="22"/>
              </w:rPr>
            </w:pPr>
            <w:r w:rsidRPr="00073F5E">
              <w:rPr>
                <w:sz w:val="22"/>
                <w:szCs w:val="22"/>
              </w:rPr>
              <w:t xml:space="preserve">Uzturēšanās adrese Lielbritānija. </w:t>
            </w:r>
          </w:p>
          <w:p w:rsidR="00B247FC" w:rsidRPr="00073F5E" w:rsidRDefault="00B247FC" w:rsidP="00CC0288">
            <w:pPr>
              <w:pStyle w:val="ListParagraph1"/>
              <w:numPr>
                <w:ilvl w:val="0"/>
                <w:numId w:val="0"/>
              </w:numPr>
              <w:jc w:val="center"/>
              <w:rPr>
                <w:sz w:val="22"/>
                <w:szCs w:val="22"/>
              </w:rPr>
            </w:pP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2</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Aleksandrs B</w:t>
            </w:r>
            <w:r w:rsidR="003C0D7B" w:rsidRPr="00CC0288">
              <w:rPr>
                <w:color w:val="000000" w:themeColor="text1"/>
              </w:rPr>
              <w:t>[..]</w:t>
            </w:r>
          </w:p>
          <w:p w:rsidR="00B247FC" w:rsidRPr="00073F5E" w:rsidRDefault="003C0D7B" w:rsidP="00CC0288">
            <w:pPr>
              <w:pStyle w:val="ListParagraph1"/>
              <w:numPr>
                <w:ilvl w:val="0"/>
                <w:numId w:val="0"/>
              </w:numPr>
              <w:jc w:val="left"/>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Īpašnieks</w:t>
            </w: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6001-003-0005</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Skaistas iela 18, Krāslava</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213,77</w:t>
            </w:r>
          </w:p>
          <w:p w:rsidR="00B247FC" w:rsidRPr="00073F5E" w:rsidRDefault="00B247FC" w:rsidP="00CC0288">
            <w:pPr>
              <w:pStyle w:val="ListParagraph1"/>
              <w:numPr>
                <w:ilvl w:val="0"/>
                <w:numId w:val="0"/>
              </w:numPr>
              <w:jc w:val="center"/>
              <w:rPr>
                <w:sz w:val="22"/>
                <w:szCs w:val="22"/>
              </w:rPr>
            </w:pPr>
            <w:r w:rsidRPr="00073F5E">
              <w:rPr>
                <w:sz w:val="22"/>
                <w:szCs w:val="22"/>
              </w:rPr>
              <w:t>4,97</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2009.g.1.cet.-</w:t>
            </w:r>
          </w:p>
          <w:p w:rsidR="00B247FC" w:rsidRPr="00073F5E" w:rsidRDefault="00B247FC" w:rsidP="00CC0288">
            <w:pPr>
              <w:pStyle w:val="ListParagraph1"/>
              <w:numPr>
                <w:ilvl w:val="0"/>
                <w:numId w:val="0"/>
              </w:numPr>
              <w:jc w:val="center"/>
              <w:rPr>
                <w:sz w:val="22"/>
                <w:szCs w:val="22"/>
              </w:rPr>
            </w:pPr>
            <w:r w:rsidRPr="00073F5E">
              <w:rPr>
                <w:sz w:val="22"/>
                <w:szCs w:val="22"/>
              </w:rPr>
              <w:t>2011.g.3.cet.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213,73</w:t>
            </w:r>
          </w:p>
          <w:p w:rsidR="00B247FC" w:rsidRPr="00073F5E" w:rsidRDefault="00B247FC" w:rsidP="00CC0288">
            <w:pPr>
              <w:pStyle w:val="ListParagraph1"/>
              <w:numPr>
                <w:ilvl w:val="0"/>
                <w:numId w:val="0"/>
              </w:numPr>
              <w:jc w:val="center"/>
              <w:rPr>
                <w:sz w:val="22"/>
                <w:szCs w:val="22"/>
              </w:rPr>
            </w:pPr>
            <w:r w:rsidRPr="00073F5E">
              <w:rPr>
                <w:sz w:val="22"/>
                <w:szCs w:val="22"/>
              </w:rPr>
              <w:t>4,97</w:t>
            </w:r>
          </w:p>
        </w:tc>
        <w:tc>
          <w:tcPr>
            <w:tcW w:w="85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427,50</w:t>
            </w:r>
          </w:p>
          <w:p w:rsidR="00B247FC" w:rsidRPr="00073F5E" w:rsidRDefault="00B247FC" w:rsidP="00CC0288">
            <w:pPr>
              <w:pStyle w:val="ListParagraph1"/>
              <w:numPr>
                <w:ilvl w:val="0"/>
                <w:numId w:val="0"/>
              </w:numPr>
              <w:jc w:val="center"/>
              <w:rPr>
                <w:b/>
                <w:sz w:val="22"/>
                <w:szCs w:val="22"/>
              </w:rPr>
            </w:pPr>
            <w:r w:rsidRPr="00073F5E">
              <w:rPr>
                <w:b/>
                <w:sz w:val="22"/>
                <w:szCs w:val="22"/>
              </w:rPr>
              <w:t>9,94</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Nav iespējama piedziņa.</w:t>
            </w:r>
          </w:p>
          <w:p w:rsidR="00B247FC" w:rsidRPr="00073F5E" w:rsidRDefault="00B247FC" w:rsidP="00CC0288">
            <w:pPr>
              <w:pStyle w:val="ListParagraph1"/>
              <w:numPr>
                <w:ilvl w:val="0"/>
                <w:numId w:val="0"/>
              </w:numPr>
              <w:jc w:val="center"/>
              <w:rPr>
                <w:sz w:val="22"/>
                <w:szCs w:val="22"/>
              </w:rPr>
            </w:pPr>
            <w:r w:rsidRPr="00073F5E">
              <w:rPr>
                <w:sz w:val="22"/>
                <w:szCs w:val="22"/>
              </w:rPr>
              <w:t>Noilgums.</w:t>
            </w:r>
          </w:p>
          <w:p w:rsidR="00B247FC" w:rsidRPr="00073F5E" w:rsidRDefault="00B247FC" w:rsidP="00CC0288">
            <w:pPr>
              <w:pStyle w:val="ListParagraph1"/>
              <w:numPr>
                <w:ilvl w:val="0"/>
                <w:numId w:val="0"/>
              </w:numPr>
              <w:jc w:val="center"/>
              <w:rPr>
                <w:sz w:val="22"/>
                <w:szCs w:val="22"/>
              </w:rPr>
            </w:pPr>
            <w:r w:rsidRPr="00073F5E">
              <w:rPr>
                <w:sz w:val="22"/>
                <w:szCs w:val="22"/>
              </w:rPr>
              <w:t>Pēc Iedzīvotāju reģistra datiem  no 31.05.2012. deklarētā dzīvesvietas ziņa anulēta.</w:t>
            </w:r>
          </w:p>
          <w:p w:rsidR="00B247FC" w:rsidRPr="00073F5E" w:rsidRDefault="00B247FC" w:rsidP="00CC0288">
            <w:pPr>
              <w:pStyle w:val="ListParagraph1"/>
              <w:numPr>
                <w:ilvl w:val="0"/>
                <w:numId w:val="0"/>
              </w:numPr>
              <w:jc w:val="center"/>
              <w:rPr>
                <w:sz w:val="22"/>
                <w:szCs w:val="22"/>
              </w:rPr>
            </w:pPr>
            <w:r w:rsidRPr="00073F5E">
              <w:rPr>
                <w:sz w:val="22"/>
                <w:szCs w:val="22"/>
              </w:rPr>
              <w:t>Īpašuma tiesība izbeigusies 08.12.2011.</w:t>
            </w:r>
          </w:p>
          <w:p w:rsidR="00B247FC" w:rsidRPr="00073F5E" w:rsidRDefault="00B247FC" w:rsidP="00CC0288">
            <w:pPr>
              <w:pStyle w:val="ListParagraph1"/>
              <w:numPr>
                <w:ilvl w:val="0"/>
                <w:numId w:val="0"/>
              </w:numPr>
              <w:jc w:val="center"/>
              <w:rPr>
                <w:sz w:val="22"/>
                <w:szCs w:val="22"/>
              </w:rPr>
            </w:pP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3</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Anatolijs K</w:t>
            </w:r>
            <w:r w:rsidR="003C0D7B" w:rsidRPr="00CC0288">
              <w:rPr>
                <w:color w:val="000000" w:themeColor="text1"/>
              </w:rPr>
              <w:t>[..]</w:t>
            </w:r>
          </w:p>
          <w:p w:rsidR="00B247FC" w:rsidRPr="00073F5E" w:rsidRDefault="003C0D7B" w:rsidP="00CC0288">
            <w:pPr>
              <w:pStyle w:val="ListParagraph1"/>
              <w:numPr>
                <w:ilvl w:val="0"/>
                <w:numId w:val="0"/>
              </w:numPr>
              <w:jc w:val="left"/>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Tiesiskais valdītājs</w:t>
            </w:r>
          </w:p>
          <w:p w:rsidR="00B247FC" w:rsidRPr="00073F5E" w:rsidRDefault="00B247FC" w:rsidP="00CC0288">
            <w:pPr>
              <w:pStyle w:val="ListParagraph1"/>
              <w:numPr>
                <w:ilvl w:val="0"/>
                <w:numId w:val="0"/>
              </w:numPr>
              <w:jc w:val="left"/>
              <w:rPr>
                <w:sz w:val="22"/>
                <w:szCs w:val="22"/>
              </w:rPr>
            </w:pPr>
          </w:p>
          <w:p w:rsidR="00B247FC" w:rsidRPr="00073F5E" w:rsidRDefault="00B247FC" w:rsidP="00CC0288">
            <w:pPr>
              <w:pStyle w:val="ListParagraph1"/>
              <w:numPr>
                <w:ilvl w:val="0"/>
                <w:numId w:val="0"/>
              </w:numPr>
              <w:jc w:val="left"/>
              <w:rPr>
                <w:sz w:val="22"/>
                <w:szCs w:val="22"/>
              </w:rPr>
            </w:pPr>
          </w:p>
          <w:p w:rsidR="00B247FC" w:rsidRPr="00073F5E" w:rsidRDefault="00B247FC" w:rsidP="00CC0288">
            <w:pPr>
              <w:pStyle w:val="ListParagraph1"/>
              <w:numPr>
                <w:ilvl w:val="0"/>
                <w:numId w:val="0"/>
              </w:numPr>
              <w:jc w:val="left"/>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6078-001-0455</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8.līnija 18, Krāslavas pag., Krāslavas novads</w:t>
            </w:r>
          </w:p>
          <w:p w:rsidR="00B247FC" w:rsidRPr="00073F5E" w:rsidRDefault="00B247FC" w:rsidP="00CC0288">
            <w:pPr>
              <w:pStyle w:val="ListParagraph1"/>
              <w:numPr>
                <w:ilvl w:val="0"/>
                <w:numId w:val="0"/>
              </w:numPr>
              <w:jc w:val="center"/>
              <w:rPr>
                <w:sz w:val="22"/>
                <w:szCs w:val="22"/>
              </w:rPr>
            </w:pP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18,89</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2008.g.1.cet.-</w:t>
            </w:r>
          </w:p>
          <w:p w:rsidR="00B247FC" w:rsidRPr="00073F5E" w:rsidRDefault="00B247FC" w:rsidP="00CC0288">
            <w:pPr>
              <w:pStyle w:val="ListParagraph1"/>
              <w:numPr>
                <w:ilvl w:val="0"/>
                <w:numId w:val="0"/>
              </w:numPr>
              <w:jc w:val="center"/>
              <w:rPr>
                <w:sz w:val="22"/>
                <w:szCs w:val="22"/>
              </w:rPr>
            </w:pPr>
            <w:r w:rsidRPr="00073F5E">
              <w:rPr>
                <w:sz w:val="22"/>
                <w:szCs w:val="22"/>
              </w:rPr>
              <w:t>2011.g.4.cet.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18,89</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tc>
        <w:tc>
          <w:tcPr>
            <w:tcW w:w="85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37,78</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Noilgums.</w:t>
            </w:r>
          </w:p>
          <w:p w:rsidR="00B247FC" w:rsidRPr="00073F5E" w:rsidRDefault="00B247FC" w:rsidP="00CC0288">
            <w:pPr>
              <w:pStyle w:val="ListParagraph1"/>
              <w:numPr>
                <w:ilvl w:val="0"/>
                <w:numId w:val="0"/>
              </w:numPr>
              <w:jc w:val="center"/>
              <w:rPr>
                <w:sz w:val="22"/>
                <w:szCs w:val="22"/>
              </w:rPr>
            </w:pPr>
            <w:r w:rsidRPr="00073F5E">
              <w:rPr>
                <w:sz w:val="22"/>
                <w:szCs w:val="22"/>
              </w:rPr>
              <w:t>Personas statuss – nezināms (neeksistējošs personas kods).</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4</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Viktors Č</w:t>
            </w:r>
            <w:r w:rsidR="003C0D7B" w:rsidRPr="00CC0288">
              <w:rPr>
                <w:color w:val="000000" w:themeColor="text1"/>
              </w:rPr>
              <w:t>[..]</w:t>
            </w:r>
          </w:p>
          <w:p w:rsidR="00B247FC" w:rsidRPr="00073F5E" w:rsidRDefault="00991199" w:rsidP="00CC0288">
            <w:pPr>
              <w:pStyle w:val="ListParagraph1"/>
              <w:numPr>
                <w:ilvl w:val="0"/>
                <w:numId w:val="0"/>
              </w:numPr>
              <w:jc w:val="left"/>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 xml:space="preserve">Lietotājs </w:t>
            </w:r>
          </w:p>
          <w:p w:rsidR="00B247FC" w:rsidRPr="00073F5E" w:rsidRDefault="00B247FC" w:rsidP="00CC0288">
            <w:pPr>
              <w:pStyle w:val="ListParagraph1"/>
              <w:numPr>
                <w:ilvl w:val="0"/>
                <w:numId w:val="0"/>
              </w:numPr>
              <w:jc w:val="left"/>
              <w:rPr>
                <w:sz w:val="22"/>
                <w:szCs w:val="22"/>
              </w:rPr>
            </w:pPr>
          </w:p>
          <w:p w:rsidR="00B247FC" w:rsidRPr="00073F5E" w:rsidRDefault="00B247FC" w:rsidP="00CC0288">
            <w:pPr>
              <w:pStyle w:val="ListParagraph1"/>
              <w:numPr>
                <w:ilvl w:val="0"/>
                <w:numId w:val="0"/>
              </w:numPr>
              <w:jc w:val="left"/>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6001-002-1805</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Indras iela 32B, Krāslava</w:t>
            </w:r>
          </w:p>
          <w:p w:rsidR="00B247FC" w:rsidRPr="00073F5E" w:rsidRDefault="00B247FC" w:rsidP="00CC0288">
            <w:pPr>
              <w:pStyle w:val="ListParagraph1"/>
              <w:numPr>
                <w:ilvl w:val="0"/>
                <w:numId w:val="0"/>
              </w:numPr>
              <w:jc w:val="center"/>
              <w:rPr>
                <w:sz w:val="22"/>
                <w:szCs w:val="22"/>
              </w:rPr>
            </w:pP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18,90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2011.g.1.cet.-3.cet.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18,90</w:t>
            </w:r>
          </w:p>
          <w:p w:rsidR="00B247FC" w:rsidRPr="00073F5E" w:rsidRDefault="00B247FC" w:rsidP="00CC0288">
            <w:pPr>
              <w:pStyle w:val="ListParagraph1"/>
              <w:numPr>
                <w:ilvl w:val="0"/>
                <w:numId w:val="0"/>
              </w:numPr>
              <w:jc w:val="center"/>
              <w:rPr>
                <w:sz w:val="22"/>
                <w:szCs w:val="22"/>
              </w:rPr>
            </w:pPr>
          </w:p>
        </w:tc>
        <w:tc>
          <w:tcPr>
            <w:tcW w:w="85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37,80</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Noilgums.</w:t>
            </w:r>
          </w:p>
          <w:p w:rsidR="00B247FC" w:rsidRPr="00073F5E" w:rsidRDefault="00B247FC" w:rsidP="00CC0288">
            <w:pPr>
              <w:pStyle w:val="ListParagraph1"/>
              <w:numPr>
                <w:ilvl w:val="0"/>
                <w:numId w:val="0"/>
              </w:numPr>
              <w:jc w:val="center"/>
              <w:rPr>
                <w:sz w:val="22"/>
                <w:szCs w:val="22"/>
              </w:rPr>
            </w:pPr>
            <w:r w:rsidRPr="00073F5E">
              <w:rPr>
                <w:sz w:val="22"/>
                <w:szCs w:val="22"/>
              </w:rPr>
              <w:t>Uz ēku īpašuma tiesība izbeigusies 12.05.2010.</w:t>
            </w: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5</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Artūrs G</w:t>
            </w:r>
            <w:r w:rsidR="00991199" w:rsidRPr="00CC0288">
              <w:rPr>
                <w:color w:val="000000" w:themeColor="text1"/>
              </w:rPr>
              <w:t>[..]</w:t>
            </w:r>
          </w:p>
          <w:p w:rsidR="00B247FC" w:rsidRPr="00073F5E" w:rsidRDefault="00991199"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Īpašnieks</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6001-002-1406</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Podnieku iela 6, Krāslava</w:t>
            </w:r>
          </w:p>
          <w:p w:rsidR="00B247FC" w:rsidRPr="00073F5E" w:rsidRDefault="00B247FC" w:rsidP="00CC0288">
            <w:pPr>
              <w:pStyle w:val="ListParagraph1"/>
              <w:numPr>
                <w:ilvl w:val="0"/>
                <w:numId w:val="0"/>
              </w:numPr>
              <w:jc w:val="center"/>
              <w:rPr>
                <w:sz w:val="22"/>
                <w:szCs w:val="22"/>
              </w:rPr>
            </w:pP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7,11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2011.g.1.cet.-3.cet.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7,11</w:t>
            </w:r>
          </w:p>
        </w:tc>
        <w:tc>
          <w:tcPr>
            <w:tcW w:w="85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14,22</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Nepamatoti aprēķināts NĪN.</w:t>
            </w:r>
          </w:p>
          <w:p w:rsidR="00B247FC" w:rsidRPr="00073F5E" w:rsidRDefault="00B247FC" w:rsidP="00CC0288">
            <w:pPr>
              <w:pStyle w:val="ListParagraph1"/>
              <w:numPr>
                <w:ilvl w:val="0"/>
                <w:numId w:val="0"/>
              </w:numPr>
              <w:jc w:val="center"/>
              <w:rPr>
                <w:sz w:val="22"/>
                <w:szCs w:val="22"/>
              </w:rPr>
            </w:pPr>
            <w:r w:rsidRPr="00073F5E">
              <w:rPr>
                <w:sz w:val="22"/>
                <w:szCs w:val="22"/>
              </w:rPr>
              <w:t>Īpašuma tiesība izbeigusies 31.08.2010.</w:t>
            </w:r>
          </w:p>
        </w:tc>
      </w:tr>
      <w:tr w:rsidR="00B247FC" w:rsidRPr="00073F5E" w:rsidTr="00CC0288">
        <w:trPr>
          <w:trHeight w:val="1672"/>
        </w:trPr>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Broņislava G</w:t>
            </w:r>
            <w:r w:rsidR="00991199" w:rsidRPr="00CC0288">
              <w:rPr>
                <w:color w:val="000000" w:themeColor="text1"/>
              </w:rPr>
              <w:t>[..]</w:t>
            </w:r>
          </w:p>
          <w:p w:rsidR="00B247FC" w:rsidRPr="00073F5E" w:rsidRDefault="00991199"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Īpašnieks</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6001-002-1406</w:t>
            </w:r>
          </w:p>
          <w:p w:rsidR="00B247FC" w:rsidRPr="00073F5E" w:rsidRDefault="00B247FC" w:rsidP="00CC0288">
            <w:pPr>
              <w:pStyle w:val="ListParagraph1"/>
              <w:numPr>
                <w:ilvl w:val="0"/>
                <w:numId w:val="0"/>
              </w:numPr>
              <w:jc w:val="center"/>
              <w:rPr>
                <w:sz w:val="22"/>
                <w:szCs w:val="22"/>
              </w:rPr>
            </w:pPr>
            <w:r w:rsidRPr="00073F5E">
              <w:rPr>
                <w:sz w:val="22"/>
                <w:szCs w:val="22"/>
              </w:rPr>
              <w:t>Ēka</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Podnieku iela 6, Krāslava</w:t>
            </w:r>
          </w:p>
          <w:p w:rsidR="00B247FC" w:rsidRPr="00073F5E" w:rsidRDefault="00B247FC" w:rsidP="00CC0288">
            <w:pPr>
              <w:pStyle w:val="ListParagraph1"/>
              <w:numPr>
                <w:ilvl w:val="0"/>
                <w:numId w:val="0"/>
              </w:numPr>
              <w:jc w:val="center"/>
              <w:rPr>
                <w:sz w:val="22"/>
                <w:szCs w:val="22"/>
              </w:rPr>
            </w:pP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7,11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2011.g.1.cet.-3.cet.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7,11</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sz w:val="22"/>
                <w:szCs w:val="22"/>
              </w:rPr>
            </w:pPr>
            <w:r w:rsidRPr="00073F5E">
              <w:rPr>
                <w:b/>
                <w:sz w:val="22"/>
                <w:szCs w:val="22"/>
              </w:rPr>
              <w:t>14,22</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Nepamatoti aprēķināts NĪN.</w:t>
            </w:r>
          </w:p>
          <w:p w:rsidR="00B247FC" w:rsidRPr="00073F5E" w:rsidRDefault="00B247FC" w:rsidP="00CC0288">
            <w:pPr>
              <w:pStyle w:val="ListParagraph1"/>
              <w:numPr>
                <w:ilvl w:val="0"/>
                <w:numId w:val="0"/>
              </w:numPr>
              <w:jc w:val="center"/>
              <w:rPr>
                <w:sz w:val="22"/>
                <w:szCs w:val="22"/>
              </w:rPr>
            </w:pPr>
            <w:r w:rsidRPr="00073F5E">
              <w:rPr>
                <w:sz w:val="22"/>
                <w:szCs w:val="22"/>
              </w:rPr>
              <w:t xml:space="preserve">Īpašuma tiesība izbeigusies 08.10.2010. </w:t>
            </w:r>
          </w:p>
          <w:p w:rsidR="00B247FC" w:rsidRPr="00073F5E" w:rsidRDefault="00B247FC" w:rsidP="00CC0288">
            <w:pPr>
              <w:pStyle w:val="ListParagraph1"/>
              <w:numPr>
                <w:ilvl w:val="0"/>
                <w:numId w:val="0"/>
              </w:numPr>
              <w:jc w:val="center"/>
              <w:rPr>
                <w:sz w:val="22"/>
                <w:szCs w:val="22"/>
              </w:rPr>
            </w:pPr>
          </w:p>
        </w:tc>
      </w:tr>
      <w:tr w:rsidR="00B247FC" w:rsidRPr="00073F5E" w:rsidTr="00CC0288">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7</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Vita L</w:t>
            </w:r>
            <w:r w:rsidR="00991199" w:rsidRPr="00CC0288">
              <w:rPr>
                <w:color w:val="000000" w:themeColor="text1"/>
              </w:rPr>
              <w:t>[..]</w:t>
            </w:r>
          </w:p>
          <w:p w:rsidR="00B247FC" w:rsidRPr="00073F5E" w:rsidRDefault="00991199"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rPr>
            </w:pPr>
            <w:r w:rsidRPr="00073F5E">
              <w:rPr>
                <w:sz w:val="22"/>
                <w:szCs w:val="22"/>
              </w:rPr>
              <w:t>Īpašnieks</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lastRenderedPageBreak/>
              <w:t>6078-002-0139</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lastRenderedPageBreak/>
              <w:t>“Vitlauki”, Krāslavas pag., Krāslavas novads</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49,42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lastRenderedPageBreak/>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2014.g.1.cet.-4.cet.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19,91</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69,33</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Nepamatoti aprēķināts NĪN.</w:t>
            </w:r>
          </w:p>
          <w:p w:rsidR="00B247FC" w:rsidRPr="00073F5E" w:rsidRDefault="00B247FC" w:rsidP="00CC0288">
            <w:pPr>
              <w:pStyle w:val="ListParagraph1"/>
              <w:numPr>
                <w:ilvl w:val="0"/>
                <w:numId w:val="0"/>
              </w:numPr>
              <w:jc w:val="center"/>
              <w:rPr>
                <w:sz w:val="22"/>
                <w:szCs w:val="22"/>
              </w:rPr>
            </w:pPr>
            <w:r w:rsidRPr="00073F5E">
              <w:rPr>
                <w:sz w:val="22"/>
                <w:szCs w:val="22"/>
              </w:rPr>
              <w:t xml:space="preserve"> Noilgums.</w:t>
            </w:r>
          </w:p>
          <w:p w:rsidR="00B247FC" w:rsidRPr="00073F5E" w:rsidRDefault="00B247FC" w:rsidP="00CC0288">
            <w:pPr>
              <w:pStyle w:val="ListParagraph1"/>
              <w:numPr>
                <w:ilvl w:val="0"/>
                <w:numId w:val="0"/>
              </w:numPr>
              <w:jc w:val="center"/>
              <w:rPr>
                <w:sz w:val="22"/>
                <w:szCs w:val="22"/>
              </w:rPr>
            </w:pPr>
            <w:r w:rsidRPr="00073F5E">
              <w:rPr>
                <w:sz w:val="22"/>
                <w:szCs w:val="22"/>
              </w:rPr>
              <w:t xml:space="preserve">Īpašuma tiesība </w:t>
            </w:r>
            <w:r w:rsidRPr="00073F5E">
              <w:rPr>
                <w:sz w:val="22"/>
                <w:szCs w:val="22"/>
              </w:rPr>
              <w:lastRenderedPageBreak/>
              <w:t>izbeigusies  29.12.2010.</w:t>
            </w:r>
          </w:p>
        </w:tc>
      </w:tr>
      <w:tr w:rsidR="00B247FC" w:rsidRPr="00073F5E" w:rsidTr="00CC0288">
        <w:trPr>
          <w:trHeight w:val="1555"/>
        </w:trPr>
        <w:tc>
          <w:tcPr>
            <w:tcW w:w="56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lastRenderedPageBreak/>
              <w:t>8</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Janīna G</w:t>
            </w:r>
            <w:r w:rsidR="00991199" w:rsidRPr="00CC0288">
              <w:rPr>
                <w:color w:val="000000" w:themeColor="text1"/>
              </w:rPr>
              <w:t>[..]</w:t>
            </w:r>
          </w:p>
          <w:p w:rsidR="00B247FC" w:rsidRPr="00073F5E" w:rsidRDefault="00991199" w:rsidP="00CC0288">
            <w:pPr>
              <w:pStyle w:val="ListParagraph1"/>
              <w:numPr>
                <w:ilvl w:val="0"/>
                <w:numId w:val="0"/>
              </w:numPr>
              <w:jc w:val="center"/>
              <w:rPr>
                <w:sz w:val="22"/>
                <w:szCs w:val="22"/>
              </w:rPr>
            </w:pPr>
            <w:r w:rsidRPr="00CC0288">
              <w:rPr>
                <w:color w:val="000000" w:themeColor="text1"/>
              </w:rPr>
              <w:t>[..]</w:t>
            </w:r>
          </w:p>
          <w:p w:rsidR="00B247FC" w:rsidRPr="00073F5E" w:rsidRDefault="00B247FC" w:rsidP="00CC0288">
            <w:pPr>
              <w:pStyle w:val="ListParagraph1"/>
              <w:numPr>
                <w:ilvl w:val="0"/>
                <w:numId w:val="0"/>
              </w:numPr>
              <w:jc w:val="center"/>
              <w:rPr>
                <w:sz w:val="22"/>
                <w:szCs w:val="22"/>
                <w:u w:val="single"/>
              </w:rPr>
            </w:pPr>
            <w:r w:rsidRPr="00073F5E">
              <w:rPr>
                <w:sz w:val="22"/>
                <w:szCs w:val="22"/>
                <w:u w:val="single"/>
              </w:rPr>
              <w:t>_</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6078-001-0208</w:t>
            </w:r>
          </w:p>
          <w:p w:rsidR="00B247FC" w:rsidRPr="00073F5E" w:rsidRDefault="00B247FC" w:rsidP="00CC0288">
            <w:pPr>
              <w:pStyle w:val="ListParagraph1"/>
              <w:numPr>
                <w:ilvl w:val="0"/>
                <w:numId w:val="0"/>
              </w:numPr>
              <w:jc w:val="center"/>
              <w:rPr>
                <w:sz w:val="22"/>
                <w:szCs w:val="22"/>
              </w:rPr>
            </w:pPr>
            <w:r w:rsidRPr="00073F5E">
              <w:rPr>
                <w:sz w:val="22"/>
                <w:szCs w:val="22"/>
              </w:rPr>
              <w:t>Zeme</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“Pūpēži”,</w:t>
            </w:r>
          </w:p>
          <w:p w:rsidR="00B247FC" w:rsidRPr="00073F5E" w:rsidRDefault="00B247FC" w:rsidP="00CC0288">
            <w:pPr>
              <w:pStyle w:val="ListParagraph1"/>
              <w:numPr>
                <w:ilvl w:val="0"/>
                <w:numId w:val="0"/>
              </w:numPr>
              <w:jc w:val="center"/>
              <w:rPr>
                <w:sz w:val="22"/>
                <w:szCs w:val="22"/>
              </w:rPr>
            </w:pPr>
            <w:r w:rsidRPr="00073F5E">
              <w:rPr>
                <w:sz w:val="22"/>
                <w:szCs w:val="22"/>
              </w:rPr>
              <w:t xml:space="preserve"> Pirmie Tračumi, Krāslavas pag.,</w:t>
            </w:r>
          </w:p>
          <w:p w:rsidR="00B247FC" w:rsidRPr="00073F5E" w:rsidRDefault="00B247FC" w:rsidP="00CC0288">
            <w:pPr>
              <w:pStyle w:val="ListParagraph1"/>
              <w:numPr>
                <w:ilvl w:val="0"/>
                <w:numId w:val="0"/>
              </w:numPr>
              <w:jc w:val="center"/>
              <w:rPr>
                <w:sz w:val="22"/>
                <w:szCs w:val="22"/>
              </w:rPr>
            </w:pPr>
            <w:r w:rsidRPr="00073F5E">
              <w:rPr>
                <w:sz w:val="22"/>
                <w:szCs w:val="22"/>
              </w:rPr>
              <w:t xml:space="preserve">Krāslavas novads </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 xml:space="preserve">26,76 </w:t>
            </w:r>
          </w:p>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Par laika periodu no</w:t>
            </w:r>
          </w:p>
          <w:p w:rsidR="00B247FC" w:rsidRPr="00073F5E" w:rsidRDefault="00B247FC" w:rsidP="00CC0288">
            <w:pPr>
              <w:pStyle w:val="ListParagraph1"/>
              <w:numPr>
                <w:ilvl w:val="0"/>
                <w:numId w:val="0"/>
              </w:numPr>
              <w:jc w:val="center"/>
              <w:rPr>
                <w:sz w:val="22"/>
                <w:szCs w:val="22"/>
              </w:rPr>
            </w:pPr>
            <w:r w:rsidRPr="00073F5E">
              <w:rPr>
                <w:sz w:val="22"/>
                <w:szCs w:val="22"/>
              </w:rPr>
              <w:t>2011.g.1.cet.-</w:t>
            </w:r>
          </w:p>
          <w:p w:rsidR="00B247FC" w:rsidRPr="00073F5E" w:rsidRDefault="00B247FC" w:rsidP="00CC0288">
            <w:pPr>
              <w:pStyle w:val="ListParagraph1"/>
              <w:numPr>
                <w:ilvl w:val="0"/>
                <w:numId w:val="0"/>
              </w:numPr>
              <w:jc w:val="center"/>
              <w:rPr>
                <w:sz w:val="22"/>
                <w:szCs w:val="22"/>
              </w:rPr>
            </w:pPr>
            <w:r w:rsidRPr="00073F5E">
              <w:rPr>
                <w:sz w:val="22"/>
                <w:szCs w:val="22"/>
              </w:rPr>
              <w:t>2017.g.4.cet.</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p>
          <w:p w:rsidR="00B247FC" w:rsidRPr="00073F5E" w:rsidRDefault="00B247FC" w:rsidP="00CC0288">
            <w:pPr>
              <w:pStyle w:val="ListParagraph1"/>
              <w:numPr>
                <w:ilvl w:val="0"/>
                <w:numId w:val="0"/>
              </w:numPr>
              <w:jc w:val="center"/>
              <w:rPr>
                <w:sz w:val="22"/>
                <w:szCs w:val="22"/>
              </w:rPr>
            </w:pPr>
            <w:r w:rsidRPr="00073F5E">
              <w:rPr>
                <w:sz w:val="22"/>
                <w:szCs w:val="22"/>
              </w:rPr>
              <w:t>13,39</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p>
          <w:p w:rsidR="00B247FC" w:rsidRPr="00073F5E" w:rsidRDefault="00B247FC" w:rsidP="00CC0288">
            <w:pPr>
              <w:pStyle w:val="ListParagraph1"/>
              <w:numPr>
                <w:ilvl w:val="0"/>
                <w:numId w:val="0"/>
              </w:numPr>
              <w:jc w:val="center"/>
              <w:rPr>
                <w:b/>
                <w:sz w:val="22"/>
                <w:szCs w:val="22"/>
              </w:rPr>
            </w:pPr>
            <w:r w:rsidRPr="00073F5E">
              <w:rPr>
                <w:b/>
                <w:sz w:val="22"/>
                <w:szCs w:val="22"/>
              </w:rPr>
              <w:t>40,15</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Valsts zemes dienesta kļūdainās informācijas dēļ, nepamatoti aprēķināts NĪN.</w:t>
            </w:r>
          </w:p>
        </w:tc>
      </w:tr>
      <w:tr w:rsidR="00B247FC" w:rsidRPr="00073F5E" w:rsidTr="00CC0288">
        <w:tc>
          <w:tcPr>
            <w:tcW w:w="567" w:type="dxa"/>
            <w:tcBorders>
              <w:left w:val="nil"/>
              <w:bottom w:val="nil"/>
              <w:right w:val="nil"/>
            </w:tcBorders>
            <w:shd w:val="clear" w:color="auto" w:fill="auto"/>
          </w:tcPr>
          <w:p w:rsidR="00B247FC" w:rsidRPr="00073F5E" w:rsidRDefault="00B247FC" w:rsidP="00CC0288">
            <w:pPr>
              <w:pStyle w:val="ListParagraph1"/>
              <w:numPr>
                <w:ilvl w:val="0"/>
                <w:numId w:val="0"/>
              </w:numPr>
              <w:jc w:val="center"/>
              <w:rPr>
                <w:sz w:val="22"/>
                <w:szCs w:val="22"/>
              </w:rPr>
            </w:pPr>
          </w:p>
        </w:tc>
        <w:tc>
          <w:tcPr>
            <w:tcW w:w="1701" w:type="dxa"/>
            <w:tcBorders>
              <w:left w:val="nil"/>
              <w:bottom w:val="nil"/>
            </w:tcBorders>
            <w:shd w:val="clear" w:color="auto" w:fill="auto"/>
          </w:tcPr>
          <w:p w:rsidR="00B247FC" w:rsidRPr="00073F5E" w:rsidRDefault="00B247FC" w:rsidP="00CC0288">
            <w:pPr>
              <w:pStyle w:val="ListParagraph1"/>
              <w:numPr>
                <w:ilvl w:val="0"/>
                <w:numId w:val="0"/>
              </w:numPr>
              <w:jc w:val="center"/>
              <w:rPr>
                <w:sz w:val="22"/>
                <w:szCs w:val="22"/>
              </w:rPr>
            </w:pPr>
          </w:p>
        </w:tc>
        <w:tc>
          <w:tcPr>
            <w:tcW w:w="212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KOPĀ:</w:t>
            </w:r>
          </w:p>
        </w:tc>
        <w:tc>
          <w:tcPr>
            <w:tcW w:w="1701"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353,82</w:t>
            </w:r>
          </w:p>
        </w:tc>
        <w:tc>
          <w:tcPr>
            <w:tcW w:w="1417" w:type="dxa"/>
            <w:shd w:val="clear" w:color="auto" w:fill="auto"/>
          </w:tcPr>
          <w:p w:rsidR="00B247FC" w:rsidRPr="00073F5E" w:rsidRDefault="00B247FC" w:rsidP="00CC0288">
            <w:pPr>
              <w:pStyle w:val="ListParagraph1"/>
              <w:numPr>
                <w:ilvl w:val="0"/>
                <w:numId w:val="0"/>
              </w:numPr>
              <w:jc w:val="center"/>
              <w:rPr>
                <w:sz w:val="22"/>
                <w:szCs w:val="22"/>
              </w:rPr>
            </w:pPr>
            <w:r w:rsidRPr="00073F5E">
              <w:rPr>
                <w:sz w:val="22"/>
                <w:szCs w:val="22"/>
              </w:rPr>
              <w:t>310,89</w:t>
            </w:r>
          </w:p>
        </w:tc>
        <w:tc>
          <w:tcPr>
            <w:tcW w:w="851" w:type="dxa"/>
            <w:shd w:val="clear" w:color="auto" w:fill="auto"/>
          </w:tcPr>
          <w:p w:rsidR="00B247FC" w:rsidRPr="00073F5E" w:rsidRDefault="00B247FC" w:rsidP="00CC0288">
            <w:pPr>
              <w:pStyle w:val="ListParagraph1"/>
              <w:numPr>
                <w:ilvl w:val="0"/>
                <w:numId w:val="0"/>
              </w:numPr>
              <w:jc w:val="center"/>
              <w:rPr>
                <w:b/>
                <w:sz w:val="22"/>
                <w:szCs w:val="22"/>
              </w:rPr>
            </w:pPr>
            <w:r w:rsidRPr="00073F5E">
              <w:rPr>
                <w:b/>
                <w:sz w:val="22"/>
                <w:szCs w:val="22"/>
              </w:rPr>
              <w:t>664,71</w:t>
            </w:r>
          </w:p>
        </w:tc>
        <w:tc>
          <w:tcPr>
            <w:tcW w:w="1701" w:type="dxa"/>
            <w:tcBorders>
              <w:bottom w:val="nil"/>
              <w:right w:val="nil"/>
            </w:tcBorders>
            <w:shd w:val="clear" w:color="auto" w:fill="auto"/>
          </w:tcPr>
          <w:p w:rsidR="00B247FC" w:rsidRPr="00073F5E" w:rsidRDefault="00B247FC" w:rsidP="00CC0288">
            <w:pPr>
              <w:pStyle w:val="ListParagraph1"/>
              <w:numPr>
                <w:ilvl w:val="0"/>
                <w:numId w:val="0"/>
              </w:numPr>
              <w:jc w:val="center"/>
              <w:rPr>
                <w:sz w:val="22"/>
                <w:szCs w:val="22"/>
              </w:rPr>
            </w:pPr>
          </w:p>
        </w:tc>
      </w:tr>
    </w:tbl>
    <w:p w:rsidR="00B247FC" w:rsidRPr="00073F5E" w:rsidRDefault="00B247FC" w:rsidP="00B247FC">
      <w:pPr>
        <w:pStyle w:val="ListParagraph1"/>
        <w:numPr>
          <w:ilvl w:val="0"/>
          <w:numId w:val="0"/>
        </w:numPr>
        <w:ind w:left="720"/>
      </w:pPr>
      <w:r w:rsidRPr="00073F5E">
        <w:t xml:space="preserve"> </w:t>
      </w:r>
    </w:p>
    <w:p w:rsidR="00B247FC" w:rsidRPr="00073F5E" w:rsidRDefault="00B247FC" w:rsidP="00B247FC">
      <w:pPr>
        <w:pStyle w:val="ListParagraph1"/>
        <w:numPr>
          <w:ilvl w:val="0"/>
          <w:numId w:val="32"/>
        </w:numPr>
        <w:ind w:left="567" w:hanging="283"/>
      </w:pPr>
      <w:r w:rsidRPr="00073F5E">
        <w:rPr>
          <w:b/>
        </w:rPr>
        <w:t>Publicēt</w:t>
      </w:r>
      <w:r w:rsidRPr="00073F5E">
        <w:t xml:space="preserve"> Krāslavas novada domes mājas lapā </w:t>
      </w:r>
      <w:hyperlink r:id="rId12" w:history="1">
        <w:r w:rsidRPr="00073F5E">
          <w:rPr>
            <w:rStyle w:val="Hyperlink"/>
          </w:rPr>
          <w:t>www.kraslava.lv</w:t>
        </w:r>
      </w:hyperlink>
      <w:r w:rsidRPr="00073F5E">
        <w:t xml:space="preserve"> informāciju par nekustamā īpašuma nodokļa parādu un nokavējuma naudas dzēšanu likuma “Par nodokļiem un nodevām” 25.panta ceturtajā daļā noteiktajā kārtībā.</w:t>
      </w:r>
    </w:p>
    <w:p w:rsidR="00B247FC" w:rsidRPr="00073F5E" w:rsidRDefault="00B247FC" w:rsidP="00B247FC">
      <w:pPr>
        <w:pStyle w:val="ListParagraph1"/>
        <w:numPr>
          <w:ilvl w:val="0"/>
          <w:numId w:val="32"/>
        </w:numPr>
        <w:ind w:left="567" w:hanging="283"/>
      </w:pPr>
      <w:r w:rsidRPr="00073F5E">
        <w:t>Pamatojoties uz LR likuma</w:t>
      </w:r>
      <w:r w:rsidRPr="00073F5E">
        <w:rPr>
          <w:b/>
        </w:rPr>
        <w:t xml:space="preserve"> </w:t>
      </w:r>
      <w:r w:rsidRPr="00073F5E">
        <w:t xml:space="preserve">„Par nodokļiem un nodevām” 29.panta otro daļu, gadījumos, kad dzēšot nekustamā īpašuma nodokļa parādu, nodokļa parāda apmērs uz dzēšanas brīdi ir pieaudzis, </w:t>
      </w:r>
      <w:r w:rsidRPr="00073F5E">
        <w:rPr>
          <w:b/>
        </w:rPr>
        <w:t>dzēst</w:t>
      </w:r>
      <w:r w:rsidRPr="00073F5E">
        <w:t xml:space="preserve"> nodokļa parāda pilnu apmēru, tai skaitā pieaugušo nokavējuma naudas apmēru.</w:t>
      </w:r>
    </w:p>
    <w:p w:rsidR="00B247FC" w:rsidRPr="00073F5E" w:rsidRDefault="00B247FC" w:rsidP="00B247FC">
      <w:pPr>
        <w:pStyle w:val="ListParagraph1"/>
        <w:numPr>
          <w:ilvl w:val="0"/>
          <w:numId w:val="32"/>
        </w:numPr>
        <w:ind w:left="567" w:hanging="283"/>
      </w:pPr>
      <w:r w:rsidRPr="00073F5E">
        <w:t xml:space="preserve">Lēmums pārsūdzams viena mēneša laikā no tā spēkā stāšanās Administratīvās rajona tiesas Rēzeknes tiesu namā (Atbrīvošanas alejā 88, Rēzeknē, LV- 4601). </w:t>
      </w:r>
    </w:p>
    <w:p w:rsidR="00B247FC" w:rsidRPr="00073F5E" w:rsidRDefault="00B247FC" w:rsidP="00B247FC">
      <w:pPr>
        <w:pStyle w:val="ListParagraph"/>
        <w:ind w:left="284"/>
        <w:jc w:val="both"/>
        <w:rPr>
          <w:sz w:val="20"/>
          <w:szCs w:val="20"/>
        </w:rPr>
      </w:pPr>
    </w:p>
    <w:p w:rsidR="00B247FC" w:rsidRPr="00073F5E" w:rsidRDefault="00B247FC" w:rsidP="00B247FC">
      <w:pPr>
        <w:rPr>
          <w:sz w:val="18"/>
          <w:szCs w:val="18"/>
        </w:rPr>
      </w:pPr>
      <w:r w:rsidRPr="00073F5E">
        <w:rPr>
          <w:sz w:val="18"/>
          <w:szCs w:val="18"/>
        </w:rPr>
        <w:t xml:space="preserve">Lēmuma projekta iesniedzējs: </w:t>
      </w:r>
    </w:p>
    <w:p w:rsidR="00B247FC" w:rsidRPr="00073F5E" w:rsidRDefault="00B247FC" w:rsidP="00B247FC">
      <w:pPr>
        <w:rPr>
          <w:sz w:val="18"/>
          <w:szCs w:val="18"/>
        </w:rPr>
      </w:pPr>
      <w:r w:rsidRPr="00073F5E">
        <w:rPr>
          <w:sz w:val="18"/>
          <w:szCs w:val="18"/>
        </w:rPr>
        <w:t xml:space="preserve">Finanšu komiteja </w:t>
      </w:r>
    </w:p>
    <w:p w:rsidR="00B247FC" w:rsidRPr="00073F5E" w:rsidRDefault="00B247FC" w:rsidP="00B247FC">
      <w:pPr>
        <w:rPr>
          <w:sz w:val="18"/>
          <w:szCs w:val="18"/>
        </w:rPr>
      </w:pPr>
      <w:r w:rsidRPr="00073F5E">
        <w:rPr>
          <w:sz w:val="18"/>
          <w:szCs w:val="18"/>
        </w:rPr>
        <w:t>Lēmuma projektu sagatavoja:</w:t>
      </w:r>
    </w:p>
    <w:p w:rsidR="00B247FC" w:rsidRPr="00073F5E" w:rsidRDefault="00B247FC" w:rsidP="00B247FC">
      <w:pPr>
        <w:rPr>
          <w:sz w:val="18"/>
          <w:szCs w:val="18"/>
        </w:rPr>
      </w:pPr>
      <w:r w:rsidRPr="00073F5E">
        <w:rPr>
          <w:sz w:val="18"/>
          <w:szCs w:val="18"/>
        </w:rPr>
        <w:t>NĪN administratore I.Kokina</w:t>
      </w:r>
    </w:p>
    <w:p w:rsidR="00B247FC" w:rsidRPr="00073F5E" w:rsidRDefault="00B247FC" w:rsidP="00B247FC">
      <w:pPr>
        <w:jc w:val="center"/>
        <w:rPr>
          <w:b/>
        </w:rPr>
      </w:pPr>
    </w:p>
    <w:p w:rsidR="00B247FC" w:rsidRDefault="00B247FC" w:rsidP="00B247FC">
      <w:pPr>
        <w:jc w:val="center"/>
        <w:rPr>
          <w:b/>
        </w:rPr>
      </w:pPr>
    </w:p>
    <w:p w:rsidR="00B247FC" w:rsidRPr="00073F5E" w:rsidRDefault="00B247FC" w:rsidP="00B247FC">
      <w:pPr>
        <w:jc w:val="center"/>
        <w:rPr>
          <w:b/>
        </w:rPr>
      </w:pPr>
      <w:r w:rsidRPr="00073F5E">
        <w:rPr>
          <w:b/>
        </w:rPr>
        <w:t>21.§</w:t>
      </w:r>
    </w:p>
    <w:p w:rsidR="00B247FC" w:rsidRPr="00073F5E" w:rsidRDefault="00B247FC" w:rsidP="00B247FC">
      <w:pPr>
        <w:jc w:val="center"/>
        <w:rPr>
          <w:b/>
          <w:u w:val="single"/>
        </w:rPr>
      </w:pPr>
      <w:r w:rsidRPr="00073F5E">
        <w:rPr>
          <w:b/>
          <w:u w:val="single"/>
        </w:rPr>
        <w:t>Par grozījumiem novada domes lēmumos</w:t>
      </w:r>
    </w:p>
    <w:p w:rsidR="00B247FC" w:rsidRPr="00073F5E" w:rsidRDefault="00B247FC" w:rsidP="00B247FC">
      <w:pPr>
        <w:jc w:val="center"/>
        <w:rPr>
          <w:b/>
        </w:rPr>
      </w:pPr>
      <w:r w:rsidRPr="00073F5E">
        <w:rPr>
          <w:b/>
        </w:rPr>
        <w:t>21.1.</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jc w:val="both"/>
      </w:pPr>
      <w:r w:rsidRPr="00073F5E">
        <w:tab/>
      </w:r>
      <w:r w:rsidRPr="00073F5E">
        <w:rPr>
          <w:b/>
        </w:rPr>
        <w:t>Veikt grozījumus</w:t>
      </w:r>
      <w:r w:rsidRPr="00073F5E">
        <w:t xml:space="preserve"> 19.05.2016. domes sēdes (protokols Nr.5, 26.§) lēmumā “Par ūdensapgādes pakalpojumu tarifiem Krāslavas novada Indras pagasta pārvaldes teritorijā” </w:t>
      </w:r>
      <w:r w:rsidRPr="00073F5E">
        <w:rPr>
          <w:b/>
        </w:rPr>
        <w:t>un izteikt</w:t>
      </w:r>
      <w:r w:rsidRPr="00073F5E">
        <w:t xml:space="preserve"> sekojošā redakcijā”:</w:t>
      </w:r>
    </w:p>
    <w:p w:rsidR="00B247FC" w:rsidRPr="00073F5E" w:rsidRDefault="00B247FC" w:rsidP="00B247FC">
      <w:pPr>
        <w:ind w:firstLine="709"/>
        <w:jc w:val="both"/>
      </w:pPr>
      <w:r w:rsidRPr="00073F5E">
        <w:t>“Pamatojoties uz likuma “Par pašvaldībām” 21.panta pirmās daļas 14.punkta c) apakšpunktu,</w:t>
      </w:r>
      <w:r w:rsidRPr="00073F5E">
        <w:rPr>
          <w:b/>
        </w:rPr>
        <w:t xml:space="preserve"> apstiprināt </w:t>
      </w:r>
      <w:r w:rsidRPr="00073F5E">
        <w:t xml:space="preserve">maksu par piegādāto ūdeni patērētājiem Krāslavas novada Indras pagasta pārvaldes teritorijā: </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97"/>
        <w:gridCol w:w="6145"/>
        <w:gridCol w:w="1186"/>
        <w:gridCol w:w="1468"/>
      </w:tblGrid>
      <w:tr w:rsidR="00B247FC" w:rsidRPr="00073F5E" w:rsidTr="00CC0288">
        <w:tc>
          <w:tcPr>
            <w:tcW w:w="318" w:type="pct"/>
            <w:tcBorders>
              <w:top w:val="outset" w:sz="6" w:space="0" w:color="auto"/>
              <w:left w:val="outset" w:sz="6" w:space="0" w:color="auto"/>
              <w:bottom w:val="outset" w:sz="6" w:space="0" w:color="auto"/>
              <w:right w:val="outset" w:sz="6" w:space="0" w:color="auto"/>
            </w:tcBorders>
            <w:vAlign w:val="center"/>
            <w:hideMark/>
          </w:tcPr>
          <w:p w:rsidR="00B247FC" w:rsidRPr="00073F5E" w:rsidRDefault="00B247FC" w:rsidP="00CC0288">
            <w:pPr>
              <w:spacing w:before="100" w:beforeAutospacing="1" w:after="100" w:afterAutospacing="1"/>
              <w:jc w:val="center"/>
              <w:rPr>
                <w:i/>
              </w:rPr>
            </w:pPr>
            <w:r w:rsidRPr="00073F5E">
              <w:rPr>
                <w:i/>
              </w:rPr>
              <w:t>Nr.</w:t>
            </w:r>
            <w:r w:rsidRPr="00073F5E">
              <w:rPr>
                <w:i/>
              </w:rPr>
              <w:br/>
              <w:t>p.k.</w:t>
            </w:r>
          </w:p>
        </w:tc>
        <w:tc>
          <w:tcPr>
            <w:tcW w:w="3270" w:type="pct"/>
            <w:tcBorders>
              <w:top w:val="outset" w:sz="6" w:space="0" w:color="auto"/>
              <w:left w:val="outset" w:sz="6" w:space="0" w:color="auto"/>
              <w:bottom w:val="outset" w:sz="6" w:space="0" w:color="auto"/>
              <w:right w:val="outset" w:sz="6" w:space="0" w:color="auto"/>
            </w:tcBorders>
            <w:vAlign w:val="center"/>
            <w:hideMark/>
          </w:tcPr>
          <w:p w:rsidR="00B247FC" w:rsidRPr="00073F5E" w:rsidRDefault="00B247FC" w:rsidP="00CC0288">
            <w:pPr>
              <w:spacing w:before="100" w:beforeAutospacing="1" w:after="100" w:afterAutospacing="1"/>
              <w:jc w:val="center"/>
              <w:rPr>
                <w:i/>
              </w:rPr>
            </w:pPr>
            <w:r w:rsidRPr="00073F5E">
              <w:rPr>
                <w:i/>
              </w:rPr>
              <w:t>Pakalpojuma veids</w:t>
            </w:r>
          </w:p>
        </w:tc>
        <w:tc>
          <w:tcPr>
            <w:tcW w:w="631" w:type="pct"/>
            <w:tcBorders>
              <w:top w:val="outset" w:sz="6" w:space="0" w:color="auto"/>
              <w:left w:val="outset" w:sz="6" w:space="0" w:color="auto"/>
              <w:bottom w:val="outset" w:sz="6" w:space="0" w:color="auto"/>
              <w:right w:val="outset" w:sz="6" w:space="0" w:color="auto"/>
            </w:tcBorders>
            <w:vAlign w:val="center"/>
            <w:hideMark/>
          </w:tcPr>
          <w:p w:rsidR="00B247FC" w:rsidRPr="00073F5E" w:rsidRDefault="00B247FC" w:rsidP="00CC0288">
            <w:pPr>
              <w:spacing w:before="100" w:beforeAutospacing="1" w:after="100" w:afterAutospacing="1"/>
              <w:jc w:val="center"/>
              <w:rPr>
                <w:i/>
              </w:rPr>
            </w:pPr>
            <w:r w:rsidRPr="00073F5E">
              <w:rPr>
                <w:i/>
              </w:rPr>
              <w:t>Mērvienība</w:t>
            </w:r>
          </w:p>
        </w:tc>
        <w:tc>
          <w:tcPr>
            <w:tcW w:w="781" w:type="pct"/>
            <w:tcBorders>
              <w:top w:val="outset" w:sz="6" w:space="0" w:color="auto"/>
              <w:left w:val="outset" w:sz="6" w:space="0" w:color="auto"/>
              <w:bottom w:val="outset" w:sz="6" w:space="0" w:color="auto"/>
              <w:right w:val="outset" w:sz="6" w:space="0" w:color="auto"/>
            </w:tcBorders>
            <w:vAlign w:val="center"/>
            <w:hideMark/>
          </w:tcPr>
          <w:p w:rsidR="00B247FC" w:rsidRPr="00073F5E" w:rsidRDefault="00B247FC" w:rsidP="00CC0288">
            <w:pPr>
              <w:spacing w:before="100" w:beforeAutospacing="1" w:after="100" w:afterAutospacing="1"/>
              <w:jc w:val="center"/>
              <w:rPr>
                <w:i/>
              </w:rPr>
            </w:pPr>
            <w:r w:rsidRPr="00073F5E">
              <w:rPr>
                <w:i/>
              </w:rPr>
              <w:t>Cena bez PVN</w:t>
            </w:r>
            <w:r w:rsidRPr="00073F5E">
              <w:rPr>
                <w:i/>
              </w:rPr>
              <w:br/>
              <w:t>(EUR)</w:t>
            </w:r>
          </w:p>
        </w:tc>
      </w:tr>
      <w:tr w:rsidR="00B247FC" w:rsidRPr="00073F5E" w:rsidTr="00CC0288">
        <w:tc>
          <w:tcPr>
            <w:tcW w:w="318"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1.</w:t>
            </w:r>
          </w:p>
        </w:tc>
        <w:tc>
          <w:tcPr>
            <w:tcW w:w="3270"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pPr>
            <w:r w:rsidRPr="00073F5E">
              <w:t>Apmaksa par ūdeni pēc skaitītāja rādītājiem (bez kanalizācijas)</w:t>
            </w:r>
          </w:p>
        </w:tc>
        <w:tc>
          <w:tcPr>
            <w:tcW w:w="631"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m</w:t>
            </w:r>
            <w:r w:rsidRPr="00073F5E">
              <w:rPr>
                <w:vertAlign w:val="superscript"/>
              </w:rPr>
              <w:t>3</w:t>
            </w:r>
          </w:p>
        </w:tc>
        <w:tc>
          <w:tcPr>
            <w:tcW w:w="781"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0.91</w:t>
            </w:r>
          </w:p>
        </w:tc>
      </w:tr>
      <w:tr w:rsidR="00B247FC" w:rsidRPr="00073F5E" w:rsidTr="00CC0288">
        <w:tc>
          <w:tcPr>
            <w:tcW w:w="318"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2.</w:t>
            </w:r>
          </w:p>
        </w:tc>
        <w:tc>
          <w:tcPr>
            <w:tcW w:w="3270"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pPr>
            <w:r w:rsidRPr="00073F5E">
              <w:t>Apmaksa par ūdeni pēc skaitītāja rādītājiem  (ar kanalizāciju)</w:t>
            </w:r>
          </w:p>
        </w:tc>
        <w:tc>
          <w:tcPr>
            <w:tcW w:w="631"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m</w:t>
            </w:r>
            <w:r w:rsidRPr="00073F5E">
              <w:rPr>
                <w:vertAlign w:val="superscript"/>
              </w:rPr>
              <w:t>3</w:t>
            </w:r>
          </w:p>
        </w:tc>
        <w:tc>
          <w:tcPr>
            <w:tcW w:w="781"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1.14</w:t>
            </w:r>
          </w:p>
        </w:tc>
      </w:tr>
      <w:tr w:rsidR="00B247FC" w:rsidRPr="00073F5E" w:rsidTr="00CC0288">
        <w:tc>
          <w:tcPr>
            <w:tcW w:w="318"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3.</w:t>
            </w:r>
          </w:p>
        </w:tc>
        <w:tc>
          <w:tcPr>
            <w:tcW w:w="3270"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pPr>
            <w:r w:rsidRPr="00073F5E">
              <w:t xml:space="preserve">Apmaksa par ūdeni no viena iedzīvotāja </w:t>
            </w:r>
          </w:p>
        </w:tc>
        <w:tc>
          <w:tcPr>
            <w:tcW w:w="631"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mēnesī</w:t>
            </w:r>
          </w:p>
        </w:tc>
        <w:tc>
          <w:tcPr>
            <w:tcW w:w="781" w:type="pct"/>
            <w:tcBorders>
              <w:top w:val="outset" w:sz="6" w:space="0" w:color="auto"/>
              <w:left w:val="outset" w:sz="6" w:space="0" w:color="auto"/>
              <w:bottom w:val="outset" w:sz="6" w:space="0" w:color="auto"/>
              <w:right w:val="outset" w:sz="6" w:space="0" w:color="auto"/>
            </w:tcBorders>
            <w:vAlign w:val="center"/>
          </w:tcPr>
          <w:p w:rsidR="00B247FC" w:rsidRPr="00073F5E" w:rsidRDefault="00B247FC" w:rsidP="00CC0288">
            <w:pPr>
              <w:spacing w:before="100" w:beforeAutospacing="1" w:after="100" w:afterAutospacing="1"/>
              <w:jc w:val="center"/>
            </w:pPr>
            <w:r w:rsidRPr="00073F5E">
              <w:t>5.35</w:t>
            </w:r>
          </w:p>
        </w:tc>
      </w:tr>
      <w:tr w:rsidR="00B247FC" w:rsidRPr="00073F5E" w:rsidTr="00CC0288">
        <w:tc>
          <w:tcPr>
            <w:tcW w:w="318" w:type="pct"/>
            <w:tcBorders>
              <w:top w:val="outset" w:sz="6" w:space="0" w:color="auto"/>
              <w:left w:val="outset" w:sz="6" w:space="0" w:color="auto"/>
              <w:bottom w:val="nil"/>
              <w:right w:val="outset" w:sz="6" w:space="0" w:color="auto"/>
            </w:tcBorders>
            <w:vAlign w:val="center"/>
          </w:tcPr>
          <w:p w:rsidR="00B247FC" w:rsidRPr="00073F5E" w:rsidRDefault="00B247FC" w:rsidP="00CC0288">
            <w:pPr>
              <w:spacing w:before="100" w:beforeAutospacing="1" w:after="100" w:afterAutospacing="1"/>
              <w:jc w:val="center"/>
            </w:pPr>
            <w:r w:rsidRPr="00073F5E">
              <w:t xml:space="preserve">4. </w:t>
            </w:r>
          </w:p>
        </w:tc>
        <w:tc>
          <w:tcPr>
            <w:tcW w:w="3270" w:type="pct"/>
            <w:tcBorders>
              <w:top w:val="outset" w:sz="6" w:space="0" w:color="auto"/>
              <w:left w:val="outset" w:sz="6" w:space="0" w:color="auto"/>
              <w:bottom w:val="nil"/>
              <w:right w:val="outset" w:sz="6" w:space="0" w:color="auto"/>
            </w:tcBorders>
            <w:vAlign w:val="center"/>
          </w:tcPr>
          <w:p w:rsidR="00B247FC" w:rsidRPr="00073F5E" w:rsidRDefault="00B247FC" w:rsidP="00CC0288">
            <w:pPr>
              <w:spacing w:before="100" w:beforeAutospacing="1" w:after="100" w:afterAutospacing="1"/>
            </w:pPr>
            <w:r w:rsidRPr="00073F5E">
              <w:t xml:space="preserve">Apmaksa par ūdeni uz vienu mājdzīvnieku: </w:t>
            </w:r>
          </w:p>
        </w:tc>
        <w:tc>
          <w:tcPr>
            <w:tcW w:w="631" w:type="pct"/>
            <w:tcBorders>
              <w:top w:val="outset" w:sz="6" w:space="0" w:color="auto"/>
              <w:left w:val="outset" w:sz="6" w:space="0" w:color="auto"/>
              <w:bottom w:val="nil"/>
              <w:right w:val="outset" w:sz="6" w:space="0" w:color="auto"/>
            </w:tcBorders>
            <w:vAlign w:val="center"/>
          </w:tcPr>
          <w:p w:rsidR="00B247FC" w:rsidRPr="00073F5E" w:rsidRDefault="00B247FC" w:rsidP="00CC0288">
            <w:pPr>
              <w:spacing w:before="100" w:beforeAutospacing="1" w:after="100" w:afterAutospacing="1"/>
              <w:jc w:val="center"/>
            </w:pPr>
          </w:p>
        </w:tc>
        <w:tc>
          <w:tcPr>
            <w:tcW w:w="781" w:type="pct"/>
            <w:tcBorders>
              <w:top w:val="outset" w:sz="6" w:space="0" w:color="auto"/>
              <w:left w:val="outset" w:sz="6" w:space="0" w:color="auto"/>
              <w:bottom w:val="nil"/>
              <w:right w:val="outset" w:sz="6" w:space="0" w:color="auto"/>
            </w:tcBorders>
            <w:vAlign w:val="center"/>
          </w:tcPr>
          <w:p w:rsidR="00B247FC" w:rsidRPr="00073F5E" w:rsidRDefault="00B247FC" w:rsidP="00CC0288">
            <w:pPr>
              <w:spacing w:before="100" w:beforeAutospacing="1" w:after="100" w:afterAutospacing="1"/>
              <w:jc w:val="center"/>
            </w:pPr>
          </w:p>
        </w:tc>
      </w:tr>
      <w:tr w:rsidR="00B247FC" w:rsidRPr="00073F5E" w:rsidTr="00CC0288">
        <w:tc>
          <w:tcPr>
            <w:tcW w:w="318" w:type="pct"/>
            <w:tcBorders>
              <w:top w:val="nil"/>
              <w:left w:val="single" w:sz="4" w:space="0" w:color="auto"/>
              <w:bottom w:val="nil"/>
              <w:right w:val="nil"/>
            </w:tcBorders>
            <w:vAlign w:val="center"/>
          </w:tcPr>
          <w:p w:rsidR="00B247FC" w:rsidRPr="00073F5E" w:rsidRDefault="00B247FC" w:rsidP="00CC0288">
            <w:pPr>
              <w:spacing w:before="100" w:beforeAutospacing="1" w:after="100" w:afterAutospacing="1"/>
              <w:jc w:val="center"/>
            </w:pPr>
          </w:p>
        </w:tc>
        <w:tc>
          <w:tcPr>
            <w:tcW w:w="3270" w:type="pct"/>
            <w:tcBorders>
              <w:top w:val="nil"/>
              <w:left w:val="nil"/>
              <w:bottom w:val="nil"/>
              <w:right w:val="nil"/>
            </w:tcBorders>
            <w:vAlign w:val="center"/>
          </w:tcPr>
          <w:p w:rsidR="00B247FC" w:rsidRPr="00073F5E" w:rsidRDefault="00B247FC" w:rsidP="00CC0288">
            <w:pPr>
              <w:spacing w:before="100" w:beforeAutospacing="1" w:after="100" w:afterAutospacing="1"/>
            </w:pPr>
            <w:r w:rsidRPr="00073F5E">
              <w:t xml:space="preserve">                                                                     liellops</w:t>
            </w:r>
          </w:p>
        </w:tc>
        <w:tc>
          <w:tcPr>
            <w:tcW w:w="631" w:type="pct"/>
            <w:tcBorders>
              <w:top w:val="nil"/>
              <w:left w:val="nil"/>
              <w:bottom w:val="nil"/>
              <w:right w:val="nil"/>
            </w:tcBorders>
            <w:vAlign w:val="center"/>
          </w:tcPr>
          <w:p w:rsidR="00B247FC" w:rsidRPr="00073F5E" w:rsidRDefault="00B247FC" w:rsidP="00CC0288">
            <w:pPr>
              <w:spacing w:before="100" w:beforeAutospacing="1" w:after="100" w:afterAutospacing="1"/>
              <w:jc w:val="center"/>
            </w:pPr>
            <w:r w:rsidRPr="00073F5E">
              <w:t>mēnesī</w:t>
            </w:r>
          </w:p>
        </w:tc>
        <w:tc>
          <w:tcPr>
            <w:tcW w:w="781" w:type="pct"/>
            <w:tcBorders>
              <w:top w:val="nil"/>
              <w:left w:val="nil"/>
              <w:bottom w:val="nil"/>
              <w:right w:val="single" w:sz="4" w:space="0" w:color="auto"/>
            </w:tcBorders>
            <w:vAlign w:val="center"/>
          </w:tcPr>
          <w:p w:rsidR="00B247FC" w:rsidRPr="00073F5E" w:rsidRDefault="00B247FC" w:rsidP="00CC0288">
            <w:pPr>
              <w:spacing w:before="100" w:beforeAutospacing="1" w:after="100" w:afterAutospacing="1"/>
              <w:jc w:val="center"/>
            </w:pPr>
            <w:r w:rsidRPr="00073F5E">
              <w:t>3.90</w:t>
            </w:r>
          </w:p>
        </w:tc>
      </w:tr>
      <w:tr w:rsidR="00B247FC" w:rsidRPr="00073F5E" w:rsidTr="00CC0288">
        <w:tc>
          <w:tcPr>
            <w:tcW w:w="318" w:type="pct"/>
            <w:tcBorders>
              <w:top w:val="nil"/>
              <w:left w:val="single" w:sz="4" w:space="0" w:color="auto"/>
              <w:bottom w:val="nil"/>
              <w:right w:val="nil"/>
            </w:tcBorders>
            <w:vAlign w:val="center"/>
          </w:tcPr>
          <w:p w:rsidR="00B247FC" w:rsidRPr="00073F5E" w:rsidRDefault="00B247FC" w:rsidP="00CC0288">
            <w:pPr>
              <w:spacing w:before="100" w:beforeAutospacing="1" w:after="100" w:afterAutospacing="1"/>
              <w:jc w:val="center"/>
            </w:pPr>
          </w:p>
        </w:tc>
        <w:tc>
          <w:tcPr>
            <w:tcW w:w="3270" w:type="pct"/>
            <w:tcBorders>
              <w:top w:val="nil"/>
              <w:left w:val="nil"/>
              <w:bottom w:val="nil"/>
              <w:right w:val="nil"/>
            </w:tcBorders>
            <w:vAlign w:val="center"/>
          </w:tcPr>
          <w:p w:rsidR="00B247FC" w:rsidRPr="00073F5E" w:rsidRDefault="00B247FC" w:rsidP="00CC0288">
            <w:pPr>
              <w:spacing w:before="100" w:beforeAutospacing="1" w:after="100" w:afterAutospacing="1"/>
            </w:pPr>
            <w:r w:rsidRPr="00073F5E">
              <w:t xml:space="preserve">                                                                     jaunlops</w:t>
            </w:r>
          </w:p>
        </w:tc>
        <w:tc>
          <w:tcPr>
            <w:tcW w:w="631" w:type="pct"/>
            <w:tcBorders>
              <w:top w:val="nil"/>
              <w:left w:val="nil"/>
              <w:bottom w:val="nil"/>
              <w:right w:val="nil"/>
            </w:tcBorders>
            <w:vAlign w:val="center"/>
          </w:tcPr>
          <w:p w:rsidR="00B247FC" w:rsidRPr="00073F5E" w:rsidRDefault="00B247FC" w:rsidP="00CC0288">
            <w:pPr>
              <w:spacing w:before="100" w:beforeAutospacing="1" w:after="100" w:afterAutospacing="1"/>
              <w:jc w:val="center"/>
            </w:pPr>
            <w:r w:rsidRPr="00073F5E">
              <w:t>mēnesī</w:t>
            </w:r>
          </w:p>
        </w:tc>
        <w:tc>
          <w:tcPr>
            <w:tcW w:w="781" w:type="pct"/>
            <w:tcBorders>
              <w:top w:val="nil"/>
              <w:left w:val="nil"/>
              <w:bottom w:val="nil"/>
              <w:right w:val="single" w:sz="4" w:space="0" w:color="auto"/>
            </w:tcBorders>
            <w:vAlign w:val="center"/>
          </w:tcPr>
          <w:p w:rsidR="00B247FC" w:rsidRPr="00073F5E" w:rsidRDefault="00B247FC" w:rsidP="00CC0288">
            <w:pPr>
              <w:spacing w:before="100" w:beforeAutospacing="1" w:after="100" w:afterAutospacing="1"/>
              <w:jc w:val="center"/>
            </w:pPr>
            <w:r w:rsidRPr="00073F5E">
              <w:t>2.00</w:t>
            </w:r>
          </w:p>
        </w:tc>
      </w:tr>
      <w:tr w:rsidR="00B247FC" w:rsidRPr="00073F5E" w:rsidTr="00CC0288">
        <w:tc>
          <w:tcPr>
            <w:tcW w:w="318" w:type="pct"/>
            <w:tcBorders>
              <w:top w:val="nil"/>
              <w:left w:val="single" w:sz="4" w:space="0" w:color="auto"/>
              <w:bottom w:val="nil"/>
              <w:right w:val="nil"/>
            </w:tcBorders>
            <w:vAlign w:val="center"/>
          </w:tcPr>
          <w:p w:rsidR="00B247FC" w:rsidRPr="00073F5E" w:rsidRDefault="00B247FC" w:rsidP="00CC0288">
            <w:pPr>
              <w:spacing w:before="100" w:beforeAutospacing="1" w:after="100" w:afterAutospacing="1"/>
              <w:jc w:val="center"/>
            </w:pPr>
          </w:p>
        </w:tc>
        <w:tc>
          <w:tcPr>
            <w:tcW w:w="3270" w:type="pct"/>
            <w:tcBorders>
              <w:top w:val="nil"/>
              <w:left w:val="nil"/>
              <w:bottom w:val="nil"/>
              <w:right w:val="nil"/>
            </w:tcBorders>
            <w:vAlign w:val="center"/>
          </w:tcPr>
          <w:p w:rsidR="00B247FC" w:rsidRPr="00073F5E" w:rsidRDefault="00B247FC" w:rsidP="00CC0288">
            <w:pPr>
              <w:spacing w:before="100" w:beforeAutospacing="1" w:after="100" w:afterAutospacing="1"/>
            </w:pPr>
            <w:r w:rsidRPr="00073F5E">
              <w:t xml:space="preserve">                                                                     zirgs</w:t>
            </w:r>
          </w:p>
        </w:tc>
        <w:tc>
          <w:tcPr>
            <w:tcW w:w="631" w:type="pct"/>
            <w:tcBorders>
              <w:top w:val="nil"/>
              <w:left w:val="nil"/>
              <w:bottom w:val="nil"/>
              <w:right w:val="nil"/>
            </w:tcBorders>
            <w:vAlign w:val="center"/>
          </w:tcPr>
          <w:p w:rsidR="00B247FC" w:rsidRPr="00073F5E" w:rsidRDefault="00B247FC" w:rsidP="00CC0288">
            <w:pPr>
              <w:spacing w:before="100" w:beforeAutospacing="1" w:after="100" w:afterAutospacing="1"/>
              <w:jc w:val="center"/>
            </w:pPr>
            <w:r w:rsidRPr="00073F5E">
              <w:t>mēnesī</w:t>
            </w:r>
          </w:p>
        </w:tc>
        <w:tc>
          <w:tcPr>
            <w:tcW w:w="781" w:type="pct"/>
            <w:tcBorders>
              <w:top w:val="nil"/>
              <w:left w:val="nil"/>
              <w:bottom w:val="nil"/>
              <w:right w:val="single" w:sz="4" w:space="0" w:color="auto"/>
            </w:tcBorders>
            <w:vAlign w:val="center"/>
          </w:tcPr>
          <w:p w:rsidR="00B247FC" w:rsidRPr="00073F5E" w:rsidRDefault="00B247FC" w:rsidP="00CC0288">
            <w:pPr>
              <w:spacing w:before="100" w:beforeAutospacing="1" w:after="100" w:afterAutospacing="1"/>
              <w:jc w:val="center"/>
            </w:pPr>
            <w:r w:rsidRPr="00073F5E">
              <w:t>2.50</w:t>
            </w:r>
          </w:p>
        </w:tc>
      </w:tr>
      <w:tr w:rsidR="00B247FC" w:rsidRPr="00073F5E" w:rsidTr="00CC0288">
        <w:tc>
          <w:tcPr>
            <w:tcW w:w="318" w:type="pct"/>
            <w:tcBorders>
              <w:top w:val="nil"/>
              <w:left w:val="single" w:sz="4" w:space="0" w:color="auto"/>
              <w:bottom w:val="nil"/>
              <w:right w:val="nil"/>
            </w:tcBorders>
            <w:vAlign w:val="center"/>
          </w:tcPr>
          <w:p w:rsidR="00B247FC" w:rsidRPr="00073F5E" w:rsidRDefault="00B247FC" w:rsidP="00CC0288">
            <w:pPr>
              <w:spacing w:before="100" w:beforeAutospacing="1" w:after="100" w:afterAutospacing="1"/>
              <w:jc w:val="center"/>
            </w:pPr>
          </w:p>
        </w:tc>
        <w:tc>
          <w:tcPr>
            <w:tcW w:w="3270" w:type="pct"/>
            <w:tcBorders>
              <w:top w:val="nil"/>
              <w:left w:val="nil"/>
              <w:bottom w:val="nil"/>
              <w:right w:val="nil"/>
            </w:tcBorders>
            <w:vAlign w:val="center"/>
          </w:tcPr>
          <w:p w:rsidR="00B247FC" w:rsidRPr="00073F5E" w:rsidRDefault="00B247FC" w:rsidP="00CC0288">
            <w:pPr>
              <w:spacing w:before="100" w:beforeAutospacing="1" w:after="100" w:afterAutospacing="1"/>
            </w:pPr>
            <w:r w:rsidRPr="00073F5E">
              <w:t xml:space="preserve">                                                                     cūka</w:t>
            </w:r>
          </w:p>
        </w:tc>
        <w:tc>
          <w:tcPr>
            <w:tcW w:w="631" w:type="pct"/>
            <w:tcBorders>
              <w:top w:val="nil"/>
              <w:left w:val="nil"/>
              <w:bottom w:val="nil"/>
              <w:right w:val="nil"/>
            </w:tcBorders>
            <w:vAlign w:val="center"/>
          </w:tcPr>
          <w:p w:rsidR="00B247FC" w:rsidRPr="00073F5E" w:rsidRDefault="00B247FC" w:rsidP="00CC0288">
            <w:pPr>
              <w:spacing w:before="100" w:beforeAutospacing="1" w:after="100" w:afterAutospacing="1"/>
              <w:jc w:val="center"/>
            </w:pPr>
            <w:r w:rsidRPr="00073F5E">
              <w:t>mēnesī</w:t>
            </w:r>
          </w:p>
        </w:tc>
        <w:tc>
          <w:tcPr>
            <w:tcW w:w="781" w:type="pct"/>
            <w:tcBorders>
              <w:top w:val="nil"/>
              <w:left w:val="nil"/>
              <w:bottom w:val="nil"/>
              <w:right w:val="single" w:sz="4" w:space="0" w:color="auto"/>
            </w:tcBorders>
            <w:vAlign w:val="center"/>
          </w:tcPr>
          <w:p w:rsidR="00B247FC" w:rsidRPr="00073F5E" w:rsidRDefault="00B247FC" w:rsidP="00CC0288">
            <w:pPr>
              <w:spacing w:before="100" w:beforeAutospacing="1" w:after="100" w:afterAutospacing="1"/>
              <w:jc w:val="center"/>
            </w:pPr>
            <w:r w:rsidRPr="00073F5E">
              <w:t>2.00</w:t>
            </w:r>
          </w:p>
        </w:tc>
      </w:tr>
      <w:tr w:rsidR="00B247FC" w:rsidRPr="00073F5E" w:rsidTr="00CC0288">
        <w:tc>
          <w:tcPr>
            <w:tcW w:w="318" w:type="pct"/>
            <w:tcBorders>
              <w:top w:val="nil"/>
              <w:left w:val="single" w:sz="4" w:space="0" w:color="auto"/>
              <w:bottom w:val="outset" w:sz="6" w:space="0" w:color="auto"/>
              <w:right w:val="nil"/>
            </w:tcBorders>
            <w:vAlign w:val="center"/>
          </w:tcPr>
          <w:p w:rsidR="00B247FC" w:rsidRPr="00073F5E" w:rsidRDefault="00B247FC" w:rsidP="00CC0288">
            <w:pPr>
              <w:spacing w:before="100" w:beforeAutospacing="1" w:after="100" w:afterAutospacing="1"/>
              <w:jc w:val="center"/>
            </w:pPr>
          </w:p>
        </w:tc>
        <w:tc>
          <w:tcPr>
            <w:tcW w:w="3270" w:type="pct"/>
            <w:tcBorders>
              <w:top w:val="nil"/>
              <w:left w:val="nil"/>
              <w:bottom w:val="single" w:sz="4" w:space="0" w:color="auto"/>
              <w:right w:val="nil"/>
            </w:tcBorders>
            <w:vAlign w:val="center"/>
          </w:tcPr>
          <w:p w:rsidR="00B247FC" w:rsidRPr="00073F5E" w:rsidRDefault="00B247FC" w:rsidP="00CC0288">
            <w:pPr>
              <w:spacing w:before="100" w:beforeAutospacing="1" w:after="100" w:afterAutospacing="1"/>
            </w:pPr>
            <w:r w:rsidRPr="00073F5E">
              <w:t xml:space="preserve">                                                                     aita, kaza</w:t>
            </w:r>
          </w:p>
        </w:tc>
        <w:tc>
          <w:tcPr>
            <w:tcW w:w="631" w:type="pct"/>
            <w:tcBorders>
              <w:top w:val="nil"/>
              <w:left w:val="nil"/>
              <w:bottom w:val="single" w:sz="4" w:space="0" w:color="auto"/>
              <w:right w:val="nil"/>
            </w:tcBorders>
            <w:vAlign w:val="center"/>
          </w:tcPr>
          <w:p w:rsidR="00B247FC" w:rsidRPr="00073F5E" w:rsidRDefault="00B247FC" w:rsidP="00CC0288">
            <w:pPr>
              <w:spacing w:before="100" w:beforeAutospacing="1" w:after="100" w:afterAutospacing="1"/>
              <w:jc w:val="center"/>
            </w:pPr>
            <w:r w:rsidRPr="00073F5E">
              <w:t>mēnesī</w:t>
            </w:r>
          </w:p>
        </w:tc>
        <w:tc>
          <w:tcPr>
            <w:tcW w:w="781" w:type="pct"/>
            <w:tcBorders>
              <w:top w:val="nil"/>
              <w:left w:val="nil"/>
              <w:bottom w:val="single" w:sz="4" w:space="0" w:color="auto"/>
              <w:right w:val="single" w:sz="4" w:space="0" w:color="auto"/>
            </w:tcBorders>
            <w:vAlign w:val="center"/>
          </w:tcPr>
          <w:p w:rsidR="00B247FC" w:rsidRPr="00073F5E" w:rsidRDefault="00B247FC" w:rsidP="00CC0288">
            <w:pPr>
              <w:spacing w:before="100" w:beforeAutospacing="1" w:after="100" w:afterAutospacing="1"/>
              <w:jc w:val="center"/>
            </w:pPr>
            <w:r w:rsidRPr="00073F5E">
              <w:t>1.50</w:t>
            </w:r>
          </w:p>
        </w:tc>
      </w:tr>
    </w:tbl>
    <w:p w:rsidR="00B247FC" w:rsidRPr="00073F5E" w:rsidRDefault="00B247FC" w:rsidP="00B247FC">
      <w:pPr>
        <w:pStyle w:val="NoSpacing"/>
        <w:rPr>
          <w:rFonts w:ascii="Times New Roman" w:hAnsi="Times New Roman"/>
          <w:sz w:val="24"/>
          <w:szCs w:val="24"/>
        </w:rPr>
      </w:pPr>
      <w:r w:rsidRPr="00073F5E">
        <w:rPr>
          <w:rFonts w:ascii="Times New Roman" w:hAnsi="Times New Roman"/>
          <w:sz w:val="24"/>
          <w:szCs w:val="24"/>
        </w:rPr>
        <w:t>Pievienotās vērtības nodoklis tiek piemērots saskaņā ar likuma “Par pievienotās vērtības nodokli” 5.panta 1.daļu.”</w:t>
      </w:r>
    </w:p>
    <w:p w:rsidR="00B247FC" w:rsidRPr="00073F5E" w:rsidRDefault="00B247FC" w:rsidP="00B247FC">
      <w:pPr>
        <w:jc w:val="center"/>
        <w:rPr>
          <w:b/>
          <w:u w:val="single"/>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Plānošanas un infrastruktūras attīstības komiteja</w:t>
      </w:r>
    </w:p>
    <w:p w:rsidR="00B247FC" w:rsidRPr="00073F5E" w:rsidRDefault="00B247FC" w:rsidP="00B247FC">
      <w:pPr>
        <w:jc w:val="both"/>
        <w:rPr>
          <w:sz w:val="18"/>
          <w:szCs w:val="18"/>
        </w:rPr>
      </w:pPr>
      <w:r w:rsidRPr="00073F5E">
        <w:rPr>
          <w:sz w:val="18"/>
          <w:szCs w:val="18"/>
        </w:rPr>
        <w:t>Indras pagasta pārvalde</w:t>
      </w:r>
    </w:p>
    <w:p w:rsidR="00B247FC" w:rsidRPr="00073F5E" w:rsidRDefault="00B247FC" w:rsidP="00B247FC">
      <w:pPr>
        <w:rPr>
          <w:b/>
        </w:rPr>
      </w:pPr>
    </w:p>
    <w:p w:rsidR="00B247FC" w:rsidRDefault="00B247FC" w:rsidP="00B247FC">
      <w:pPr>
        <w:jc w:val="center"/>
        <w:rPr>
          <w:b/>
        </w:rPr>
      </w:pPr>
    </w:p>
    <w:p w:rsidR="00B247FC" w:rsidRPr="00073F5E" w:rsidRDefault="00B247FC" w:rsidP="00B247FC">
      <w:pPr>
        <w:jc w:val="center"/>
        <w:rPr>
          <w:b/>
        </w:rPr>
      </w:pPr>
      <w:r w:rsidRPr="00073F5E">
        <w:rPr>
          <w:b/>
        </w:rPr>
        <w:t>21.2.</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pStyle w:val="NoSpacing"/>
        <w:ind w:left="426"/>
        <w:rPr>
          <w:rFonts w:ascii="Times New Roman" w:hAnsi="Times New Roman"/>
          <w:sz w:val="24"/>
          <w:szCs w:val="24"/>
        </w:rPr>
      </w:pPr>
      <w:r w:rsidRPr="00073F5E">
        <w:rPr>
          <w:rFonts w:ascii="Times New Roman" w:hAnsi="Times New Roman"/>
          <w:b/>
          <w:sz w:val="24"/>
          <w:szCs w:val="24"/>
        </w:rPr>
        <w:t>Veikt</w:t>
      </w:r>
      <w:r w:rsidRPr="00073F5E">
        <w:rPr>
          <w:rFonts w:ascii="Times New Roman" w:hAnsi="Times New Roman"/>
          <w:sz w:val="24"/>
          <w:szCs w:val="24"/>
        </w:rPr>
        <w:t xml:space="preserve"> grozījumus 26.04.2018. domes lēmumā “Par pārtikas produktu atlieku realizācijas maksu Krāslavas pirmsskolas izglītības iestādēs” (protokols Nr.7, 25§) </w:t>
      </w:r>
      <w:r w:rsidRPr="00073F5E">
        <w:rPr>
          <w:rFonts w:ascii="Times New Roman" w:hAnsi="Times New Roman"/>
          <w:b/>
          <w:sz w:val="24"/>
          <w:szCs w:val="24"/>
        </w:rPr>
        <w:t>un izteikt</w:t>
      </w:r>
      <w:r w:rsidRPr="00073F5E">
        <w:rPr>
          <w:rFonts w:ascii="Times New Roman" w:hAnsi="Times New Roman"/>
          <w:sz w:val="24"/>
          <w:szCs w:val="24"/>
        </w:rPr>
        <w:t xml:space="preserve"> sekojošā redakcijā:</w:t>
      </w:r>
    </w:p>
    <w:p w:rsidR="00B247FC" w:rsidRPr="00073F5E" w:rsidRDefault="00B247FC" w:rsidP="00B247FC">
      <w:pPr>
        <w:jc w:val="both"/>
      </w:pPr>
      <w:r w:rsidRPr="00073F5E">
        <w:t>“</w:t>
      </w:r>
      <w:r w:rsidRPr="00073F5E">
        <w:rPr>
          <w:b/>
        </w:rPr>
        <w:t>Noteikt</w:t>
      </w:r>
      <w:r w:rsidRPr="00073F5E">
        <w:t xml:space="preserve"> maksu par pārtikas produktu atlieku realizāciju Krāslavas pirmsskolas izglītības iestādēs 0,36 EUR, iesk</w:t>
      </w:r>
      <w:r>
        <w:t>aitot PVN 21%,  apmērā par 10 litriem</w:t>
      </w:r>
      <w:r w:rsidRPr="00073F5E">
        <w:t>”</w:t>
      </w:r>
    </w:p>
    <w:p w:rsidR="00B247FC" w:rsidRPr="00073F5E" w:rsidRDefault="00B247FC" w:rsidP="00B247FC">
      <w:pPr>
        <w:rPr>
          <w:sz w:val="18"/>
          <w:szCs w:val="18"/>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rPr>
          <w:sz w:val="18"/>
          <w:szCs w:val="18"/>
        </w:rPr>
      </w:pPr>
      <w:r w:rsidRPr="00073F5E">
        <w:rPr>
          <w:sz w:val="18"/>
          <w:szCs w:val="18"/>
        </w:rPr>
        <w:t>Lēmuma projekta sagatavotājs:</w:t>
      </w:r>
    </w:p>
    <w:p w:rsidR="00B247FC" w:rsidRPr="00073F5E" w:rsidRDefault="00B247FC" w:rsidP="00B247FC">
      <w:pPr>
        <w:rPr>
          <w:sz w:val="18"/>
          <w:szCs w:val="18"/>
        </w:rPr>
      </w:pPr>
      <w:r w:rsidRPr="00073F5E">
        <w:rPr>
          <w:sz w:val="18"/>
          <w:szCs w:val="18"/>
        </w:rPr>
        <w:t>Izglītības pārvalde</w:t>
      </w:r>
    </w:p>
    <w:p w:rsidR="00B247FC" w:rsidRPr="00073F5E" w:rsidRDefault="00B247FC" w:rsidP="00B247FC">
      <w:pPr>
        <w:rPr>
          <w:b/>
        </w:rPr>
      </w:pPr>
    </w:p>
    <w:p w:rsidR="00B247FC" w:rsidRDefault="00B247FC" w:rsidP="00991199">
      <w:pPr>
        <w:rPr>
          <w:b/>
        </w:rPr>
      </w:pPr>
      <w:bookmarkStart w:id="6" w:name="_GoBack"/>
      <w:bookmarkEnd w:id="6"/>
    </w:p>
    <w:p w:rsidR="00B247FC" w:rsidRPr="00073F5E" w:rsidRDefault="00B247FC" w:rsidP="00B247FC">
      <w:pPr>
        <w:jc w:val="center"/>
        <w:rPr>
          <w:b/>
        </w:rPr>
      </w:pPr>
      <w:r w:rsidRPr="00073F5E">
        <w:rPr>
          <w:b/>
        </w:rPr>
        <w:t>21.3.</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pStyle w:val="BodyText"/>
        <w:jc w:val="both"/>
        <w:rPr>
          <w:bCs/>
        </w:rPr>
      </w:pPr>
      <w:r w:rsidRPr="00073F5E">
        <w:rPr>
          <w:b/>
        </w:rPr>
        <w:t xml:space="preserve">     Veikt</w:t>
      </w:r>
      <w:r w:rsidRPr="00073F5E">
        <w:t xml:space="preserve"> grozījumus 23.11.2017 domes lēmumā “</w:t>
      </w:r>
      <w:r w:rsidRPr="00073F5E">
        <w:rPr>
          <w:bCs/>
        </w:rPr>
        <w:t xml:space="preserve">Par telpu nomas maksu” </w:t>
      </w:r>
      <w:r w:rsidRPr="00073F5E">
        <w:t xml:space="preserve">(protokols Nr.19, 28§) </w:t>
      </w:r>
      <w:r w:rsidRPr="00073F5E">
        <w:rPr>
          <w:b/>
        </w:rPr>
        <w:t xml:space="preserve">un izteikt </w:t>
      </w:r>
      <w:r w:rsidRPr="00073F5E">
        <w:t>sekojošā redakcijā:</w:t>
      </w:r>
    </w:p>
    <w:p w:rsidR="00B247FC" w:rsidRPr="00073F5E" w:rsidRDefault="00B247FC" w:rsidP="00B247FC">
      <w:pPr>
        <w:jc w:val="both"/>
      </w:pPr>
      <w:r w:rsidRPr="00073F5E">
        <w:t xml:space="preserve">“Pamatojoties uz likuma „Par pašvaldībām” 21.panta pirmās daļas 14.punkta g) apakšpunktu, noteikt Krāslavas   novada  pirmsskolas  izglītības iestādes “Pīlādzītis” aktu zāles nomas maksu </w:t>
      </w:r>
      <w:r w:rsidRPr="00073F5E">
        <w:lastRenderedPageBreak/>
        <w:t>0,87 EUR un atbilstošo PVN likmi par vienu interešu neformālās izglītības programmas “Sižeta lomu rotaļas” (bērniem vecumā no 4 līdz 7 gadiem) nodarbību.”</w:t>
      </w:r>
    </w:p>
    <w:p w:rsidR="00B247FC" w:rsidRPr="00073F5E" w:rsidRDefault="00B247FC" w:rsidP="00B247FC">
      <w:pPr>
        <w:rPr>
          <w:sz w:val="18"/>
          <w:szCs w:val="18"/>
        </w:rPr>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rPr>
          <w:sz w:val="18"/>
          <w:szCs w:val="18"/>
        </w:rPr>
      </w:pPr>
      <w:r w:rsidRPr="00073F5E">
        <w:rPr>
          <w:sz w:val="18"/>
          <w:szCs w:val="18"/>
        </w:rPr>
        <w:t>Lēmuma projekta sagatavotājs:</w:t>
      </w:r>
    </w:p>
    <w:p w:rsidR="00B247FC" w:rsidRPr="00073F5E" w:rsidRDefault="00B247FC" w:rsidP="00B247FC">
      <w:pPr>
        <w:rPr>
          <w:sz w:val="18"/>
          <w:szCs w:val="18"/>
        </w:rPr>
      </w:pPr>
      <w:r w:rsidRPr="00073F5E">
        <w:rPr>
          <w:sz w:val="18"/>
          <w:szCs w:val="18"/>
        </w:rPr>
        <w:t>Izglītības pārvalde</w:t>
      </w:r>
    </w:p>
    <w:p w:rsidR="00B247FC" w:rsidRPr="00073F5E" w:rsidRDefault="00B247FC" w:rsidP="00B247FC">
      <w:pPr>
        <w:rPr>
          <w:b/>
        </w:rPr>
      </w:pPr>
    </w:p>
    <w:p w:rsidR="00B247FC" w:rsidRDefault="00B247FC" w:rsidP="00B247FC">
      <w:pPr>
        <w:jc w:val="center"/>
        <w:rPr>
          <w:b/>
        </w:rPr>
      </w:pPr>
    </w:p>
    <w:p w:rsidR="00B247FC" w:rsidRPr="00073F5E" w:rsidRDefault="00B247FC" w:rsidP="00B247FC">
      <w:pPr>
        <w:jc w:val="center"/>
        <w:rPr>
          <w:b/>
        </w:rPr>
      </w:pPr>
      <w:r w:rsidRPr="00073F5E">
        <w:rPr>
          <w:b/>
        </w:rPr>
        <w:t>21.4.</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center"/>
        <w:rPr>
          <w:b/>
        </w:rPr>
      </w:pPr>
    </w:p>
    <w:p w:rsidR="00B247FC" w:rsidRPr="00073F5E" w:rsidRDefault="00B247FC" w:rsidP="00B247FC">
      <w:pPr>
        <w:ind w:firstLine="567"/>
        <w:jc w:val="both"/>
      </w:pPr>
      <w:r w:rsidRPr="00073F5E">
        <w:rPr>
          <w:b/>
        </w:rPr>
        <w:t>Veikt</w:t>
      </w:r>
      <w:r w:rsidRPr="00073F5E">
        <w:t xml:space="preserve"> grozījumus 27.11.2014. domes lēmumā “Par maksas pakalpojumiem Krāslavas Varavīksnes vidusskolā” (protokols Nr.15, 15.</w:t>
      </w:r>
      <w:r w:rsidRPr="00073F5E">
        <w:rPr>
          <w:shd w:val="clear" w:color="auto" w:fill="FFFFFF"/>
        </w:rPr>
        <w:t>§)</w:t>
      </w:r>
      <w:r w:rsidRPr="00073F5E">
        <w:rPr>
          <w:rFonts w:ascii="Arial" w:hAnsi="Arial" w:cs="Arial"/>
          <w:shd w:val="clear" w:color="auto" w:fill="FFFFFF"/>
        </w:rPr>
        <w:t xml:space="preserve">  </w:t>
      </w:r>
      <w:r w:rsidRPr="00073F5E">
        <w:rPr>
          <w:shd w:val="clear" w:color="auto" w:fill="FFFFFF"/>
        </w:rPr>
        <w:t xml:space="preserve">un </w:t>
      </w:r>
      <w:r w:rsidRPr="00073F5E">
        <w:rPr>
          <w:b/>
          <w:shd w:val="clear" w:color="auto" w:fill="FFFFFF"/>
        </w:rPr>
        <w:t>izteikt</w:t>
      </w:r>
      <w:r w:rsidRPr="00073F5E">
        <w:rPr>
          <w:shd w:val="clear" w:color="auto" w:fill="FFFFFF"/>
        </w:rPr>
        <w:t xml:space="preserve"> 1.punktu sekojošā redakcijā:</w:t>
      </w:r>
    </w:p>
    <w:p w:rsidR="00B247FC" w:rsidRPr="00073F5E" w:rsidRDefault="00B247FC" w:rsidP="00B247FC">
      <w:pPr>
        <w:suppressAutoHyphens/>
        <w:ind w:firstLine="426"/>
        <w:jc w:val="both"/>
        <w:rPr>
          <w:bCs/>
          <w:lang w:eastAsia="ar-SA"/>
        </w:rPr>
      </w:pPr>
      <w:r w:rsidRPr="00073F5E">
        <w:rPr>
          <w:bCs/>
          <w:lang w:eastAsia="ar-SA"/>
        </w:rPr>
        <w:t xml:space="preserve">„1. </w:t>
      </w:r>
      <w:r w:rsidRPr="00073F5E">
        <w:rPr>
          <w:lang w:eastAsia="ar-SA"/>
        </w:rPr>
        <w:t xml:space="preserve">Pamatojoties uz likuma „ Par pašvaldībām” 21.panta pirmās daļas 14.punkta  g) apakšpunktu, </w:t>
      </w:r>
      <w:r w:rsidRPr="00073F5E">
        <w:rPr>
          <w:b/>
          <w:lang w:eastAsia="ar-SA"/>
        </w:rPr>
        <w:t>a</w:t>
      </w:r>
      <w:r w:rsidRPr="00073F5E">
        <w:rPr>
          <w:b/>
          <w:bCs/>
          <w:lang w:eastAsia="ar-SA"/>
        </w:rPr>
        <w:t xml:space="preserve">pstiprināt </w:t>
      </w:r>
      <w:r w:rsidRPr="00073F5E">
        <w:rPr>
          <w:bCs/>
          <w:lang w:eastAsia="ar-SA"/>
        </w:rPr>
        <w:t>sekojošus  maksas pakalpojumus Krāslavas Varavīksnes vidusskolā:</w:t>
      </w:r>
    </w:p>
    <w:p w:rsidR="00B247FC" w:rsidRPr="00073F5E" w:rsidRDefault="00B247FC" w:rsidP="00B247FC">
      <w:pPr>
        <w:numPr>
          <w:ilvl w:val="0"/>
          <w:numId w:val="38"/>
        </w:numPr>
        <w:ind w:left="426"/>
        <w:jc w:val="both"/>
        <w:rPr>
          <w:shd w:val="clear" w:color="auto" w:fill="FFFFFF"/>
        </w:rPr>
      </w:pPr>
      <w:r w:rsidRPr="00073F5E">
        <w:rPr>
          <w:shd w:val="clear" w:color="auto" w:fill="FFFFFF"/>
        </w:rPr>
        <w:t xml:space="preserve">Jaungada pasakas iestudējuma ieejas biļetes maksa bērniem – </w:t>
      </w:r>
      <w:r w:rsidRPr="00073F5E">
        <w:rPr>
          <w:b/>
          <w:shd w:val="clear" w:color="auto" w:fill="FFFFFF"/>
        </w:rPr>
        <w:t>1.00 EUR</w:t>
      </w:r>
      <w:r w:rsidRPr="00073F5E">
        <w:rPr>
          <w:shd w:val="clear" w:color="auto" w:fill="FFFFFF"/>
        </w:rPr>
        <w:t xml:space="preserve"> ;</w:t>
      </w:r>
    </w:p>
    <w:p w:rsidR="00B247FC" w:rsidRPr="00073F5E" w:rsidRDefault="00B247FC" w:rsidP="00B247FC">
      <w:pPr>
        <w:numPr>
          <w:ilvl w:val="0"/>
          <w:numId w:val="38"/>
        </w:numPr>
        <w:ind w:left="426"/>
        <w:rPr>
          <w:shd w:val="clear" w:color="auto" w:fill="FFFFFF"/>
        </w:rPr>
      </w:pPr>
      <w:r w:rsidRPr="00073F5E">
        <w:rPr>
          <w:shd w:val="clear" w:color="auto" w:fill="FFFFFF"/>
        </w:rPr>
        <w:t xml:space="preserve">Jaungada pasakas iestudējuma ieejas biļetes maksa pieaugušajiem – </w:t>
      </w:r>
      <w:r w:rsidRPr="00073F5E">
        <w:rPr>
          <w:b/>
          <w:shd w:val="clear" w:color="auto" w:fill="FFFFFF"/>
        </w:rPr>
        <w:t>2.00 EUR</w:t>
      </w:r>
      <w:r w:rsidRPr="00073F5E">
        <w:rPr>
          <w:shd w:val="clear" w:color="auto" w:fill="FFFFFF"/>
        </w:rPr>
        <w:t>;</w:t>
      </w:r>
    </w:p>
    <w:p w:rsidR="00B247FC" w:rsidRPr="00073F5E" w:rsidRDefault="00B247FC" w:rsidP="00B247FC">
      <w:pPr>
        <w:numPr>
          <w:ilvl w:val="0"/>
          <w:numId w:val="38"/>
        </w:numPr>
        <w:ind w:left="426"/>
        <w:rPr>
          <w:b/>
          <w:shd w:val="clear" w:color="auto" w:fill="FFFFFF"/>
        </w:rPr>
      </w:pPr>
      <w:r w:rsidRPr="00073F5E">
        <w:rPr>
          <w:shd w:val="clear" w:color="auto" w:fill="FFFFFF"/>
        </w:rPr>
        <w:t xml:space="preserve">Jaungada pasakas iestudējuma pirmizrādes ieejas biļetes maksa pieaugušajiem 26.decembrī – </w:t>
      </w:r>
      <w:r w:rsidRPr="00073F5E">
        <w:rPr>
          <w:b/>
          <w:shd w:val="clear" w:color="auto" w:fill="FFFFFF"/>
        </w:rPr>
        <w:t>3.00 EUR;</w:t>
      </w:r>
    </w:p>
    <w:p w:rsidR="00B247FC" w:rsidRPr="00073F5E" w:rsidRDefault="00B247FC" w:rsidP="00B247FC">
      <w:pPr>
        <w:numPr>
          <w:ilvl w:val="0"/>
          <w:numId w:val="38"/>
        </w:numPr>
        <w:rPr>
          <w:shd w:val="clear" w:color="auto" w:fill="FFFFFF"/>
        </w:rPr>
      </w:pPr>
      <w:r w:rsidRPr="00073F5E">
        <w:rPr>
          <w:shd w:val="clear" w:color="auto" w:fill="FFFFFF"/>
        </w:rPr>
        <w:t xml:space="preserve">Jautro un atjautīgo klubs (JAK) spēles ieejas biļetes maksa pieaugušajiem un citu izglītības iestāžu audzēkņiem – </w:t>
      </w:r>
      <w:r w:rsidRPr="00073F5E">
        <w:rPr>
          <w:b/>
          <w:shd w:val="clear" w:color="auto" w:fill="FFFFFF"/>
        </w:rPr>
        <w:t>1.00 EUR</w:t>
      </w:r>
      <w:r w:rsidRPr="00073F5E">
        <w:rPr>
          <w:shd w:val="clear" w:color="auto" w:fill="FFFFFF"/>
        </w:rPr>
        <w:t xml:space="preserve"> </w:t>
      </w:r>
    </w:p>
    <w:p w:rsidR="00B247FC" w:rsidRPr="00073F5E" w:rsidRDefault="00B247FC" w:rsidP="00B247FC">
      <w:pPr>
        <w:numPr>
          <w:ilvl w:val="0"/>
          <w:numId w:val="38"/>
        </w:numPr>
        <w:ind w:left="426"/>
        <w:rPr>
          <w:shd w:val="clear" w:color="auto" w:fill="FFFFFF"/>
        </w:rPr>
      </w:pPr>
      <w:r w:rsidRPr="00073F5E">
        <w:rPr>
          <w:shd w:val="clear" w:color="auto" w:fill="FFFFFF"/>
        </w:rPr>
        <w:t xml:space="preserve">Jautro un atjautīgo klubs (JAK) finālspēles ieejas biļetes maksa – </w:t>
      </w:r>
      <w:r w:rsidRPr="00073F5E">
        <w:rPr>
          <w:b/>
          <w:shd w:val="clear" w:color="auto" w:fill="FFFFFF"/>
        </w:rPr>
        <w:t>no 3.00 līdz 4.00 EUR</w:t>
      </w:r>
      <w:r w:rsidRPr="00073F5E">
        <w:rPr>
          <w:shd w:val="clear" w:color="auto" w:fill="FFFFFF"/>
        </w:rPr>
        <w:t xml:space="preserve"> </w:t>
      </w:r>
    </w:p>
    <w:p w:rsidR="00B247FC" w:rsidRPr="00073F5E" w:rsidRDefault="00B247FC" w:rsidP="00B247FC">
      <w:pPr>
        <w:ind w:left="426"/>
        <w:rPr>
          <w:i/>
          <w:shd w:val="clear" w:color="auto" w:fill="FFFFFF"/>
        </w:rPr>
      </w:pPr>
      <w:r w:rsidRPr="00073F5E">
        <w:rPr>
          <w:i/>
          <w:shd w:val="clear" w:color="auto" w:fill="FFFFFF"/>
        </w:rPr>
        <w:t>(96 bezmaksas biļetes (1., 10.-12.rinda) – Jaungada eglītes dalībniekiem (10.-12.kl.skolēni), skolas parlamenta dalībniekiem, skolas partneriem un žūrijas locekļiem;</w:t>
      </w:r>
    </w:p>
    <w:p w:rsidR="00B247FC" w:rsidRPr="00073F5E" w:rsidRDefault="00B247FC" w:rsidP="00B247FC">
      <w:pPr>
        <w:ind w:left="426"/>
        <w:rPr>
          <w:i/>
          <w:shd w:val="clear" w:color="auto" w:fill="FFFFFF"/>
        </w:rPr>
      </w:pPr>
      <w:r w:rsidRPr="00073F5E">
        <w:rPr>
          <w:i/>
          <w:shd w:val="clear" w:color="auto" w:fill="FFFFFF"/>
        </w:rPr>
        <w:t>Vietas 2.-6.rindā – 4.00 EUR;</w:t>
      </w:r>
    </w:p>
    <w:p w:rsidR="00B247FC" w:rsidRPr="00073F5E" w:rsidRDefault="00B247FC" w:rsidP="00B247FC">
      <w:pPr>
        <w:ind w:left="426"/>
        <w:rPr>
          <w:i/>
          <w:shd w:val="clear" w:color="auto" w:fill="FFFFFF"/>
        </w:rPr>
      </w:pPr>
      <w:r w:rsidRPr="00073F5E">
        <w:rPr>
          <w:i/>
          <w:shd w:val="clear" w:color="auto" w:fill="FFFFFF"/>
        </w:rPr>
        <w:t>Vietas 7. – 9.rindā – 3.00 EUR;</w:t>
      </w:r>
    </w:p>
    <w:p w:rsidR="00B247FC" w:rsidRPr="00073F5E" w:rsidRDefault="00B247FC" w:rsidP="00B247FC">
      <w:pPr>
        <w:ind w:left="426"/>
        <w:rPr>
          <w:i/>
          <w:shd w:val="clear" w:color="auto" w:fill="FFFFFF"/>
        </w:rPr>
      </w:pPr>
      <w:r w:rsidRPr="00073F5E">
        <w:rPr>
          <w:i/>
          <w:shd w:val="clear" w:color="auto" w:fill="FFFFFF"/>
        </w:rPr>
        <w:t>Vietas 13. – 18.rindā – 4.00 EUR;</w:t>
      </w:r>
    </w:p>
    <w:p w:rsidR="00B247FC" w:rsidRPr="00073F5E" w:rsidRDefault="00B247FC" w:rsidP="00B247FC">
      <w:pPr>
        <w:ind w:left="426"/>
        <w:rPr>
          <w:i/>
          <w:shd w:val="clear" w:color="auto" w:fill="FFFFFF"/>
        </w:rPr>
      </w:pPr>
      <w:r w:rsidRPr="00073F5E">
        <w:rPr>
          <w:i/>
          <w:shd w:val="clear" w:color="auto" w:fill="FFFFFF"/>
        </w:rPr>
        <w:t>Vietas 19. – 21.rindā – 3.00 EUR);</w:t>
      </w:r>
    </w:p>
    <w:p w:rsidR="00B247FC" w:rsidRPr="00073F5E" w:rsidRDefault="00B247FC" w:rsidP="00B247FC">
      <w:pPr>
        <w:ind w:left="709"/>
        <w:rPr>
          <w:shd w:val="clear" w:color="auto" w:fill="FFFFFF"/>
        </w:rPr>
      </w:pPr>
    </w:p>
    <w:p w:rsidR="00B247FC" w:rsidRPr="00073F5E" w:rsidRDefault="00B247FC" w:rsidP="00B247FC">
      <w:r>
        <w:t>6</w:t>
      </w:r>
      <w:r w:rsidRPr="00073F5E">
        <w:t xml:space="preserve">)  Absolventu vakara ieejas biļetes maksa – </w:t>
      </w:r>
      <w:r w:rsidRPr="00073F5E">
        <w:rPr>
          <w:b/>
        </w:rPr>
        <w:t>2.00 EUR</w:t>
      </w:r>
      <w:r w:rsidRPr="00073F5E">
        <w:t>.</w:t>
      </w:r>
      <w:r w:rsidRPr="00073F5E">
        <w:rPr>
          <w:sz w:val="20"/>
          <w:szCs w:val="20"/>
        </w:rPr>
        <w:t>”</w:t>
      </w:r>
    </w:p>
    <w:p w:rsidR="00B247FC" w:rsidRPr="00073F5E" w:rsidRDefault="00B247FC" w:rsidP="00B247FC">
      <w:pPr>
        <w:jc w:val="both"/>
      </w:pPr>
    </w:p>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jc w:val="both"/>
        <w:rPr>
          <w:sz w:val="18"/>
          <w:szCs w:val="18"/>
        </w:rPr>
      </w:pPr>
      <w:r w:rsidRPr="00073F5E">
        <w:rPr>
          <w:sz w:val="18"/>
          <w:szCs w:val="18"/>
        </w:rPr>
        <w:t>Lēmuma projekta sagatavotājs:</w:t>
      </w:r>
    </w:p>
    <w:p w:rsidR="00B247FC" w:rsidRPr="00073F5E" w:rsidRDefault="00B247FC" w:rsidP="00B247FC">
      <w:pPr>
        <w:jc w:val="both"/>
        <w:rPr>
          <w:sz w:val="18"/>
          <w:szCs w:val="18"/>
        </w:rPr>
      </w:pPr>
      <w:r w:rsidRPr="00073F5E">
        <w:rPr>
          <w:sz w:val="18"/>
          <w:szCs w:val="18"/>
        </w:rPr>
        <w:t>Izglītības pārvalde</w:t>
      </w:r>
    </w:p>
    <w:p w:rsidR="00B247FC" w:rsidRPr="00073F5E" w:rsidRDefault="00B247FC" w:rsidP="00B247FC">
      <w:pPr>
        <w:pStyle w:val="NoSpacing"/>
        <w:jc w:val="center"/>
        <w:rPr>
          <w:rFonts w:ascii="Times New Roman" w:hAnsi="Times New Roman"/>
          <w:b/>
          <w:sz w:val="24"/>
          <w:szCs w:val="24"/>
        </w:rPr>
      </w:pPr>
    </w:p>
    <w:p w:rsidR="00B247FC" w:rsidRDefault="00B247FC" w:rsidP="00B247FC">
      <w:pPr>
        <w:pStyle w:val="NoSpacing"/>
        <w:jc w:val="center"/>
        <w:rPr>
          <w:rFonts w:ascii="Times New Roman" w:hAnsi="Times New Roman"/>
          <w:b/>
          <w:sz w:val="24"/>
          <w:szCs w:val="24"/>
        </w:rPr>
      </w:pPr>
    </w:p>
    <w:p w:rsidR="00B247FC" w:rsidRPr="00073F5E" w:rsidRDefault="00B247FC" w:rsidP="00B247FC">
      <w:pPr>
        <w:pStyle w:val="NoSpacing"/>
        <w:jc w:val="center"/>
        <w:rPr>
          <w:rFonts w:ascii="Times New Roman" w:hAnsi="Times New Roman"/>
          <w:b/>
          <w:sz w:val="24"/>
          <w:szCs w:val="24"/>
        </w:rPr>
      </w:pPr>
      <w:r w:rsidRPr="00073F5E">
        <w:rPr>
          <w:rFonts w:ascii="Times New Roman" w:hAnsi="Times New Roman"/>
          <w:b/>
          <w:sz w:val="24"/>
          <w:szCs w:val="24"/>
        </w:rPr>
        <w:t>22.§</w:t>
      </w:r>
    </w:p>
    <w:p w:rsidR="00B247FC" w:rsidRPr="00073F5E" w:rsidRDefault="00B247FC" w:rsidP="00B247FC">
      <w:pPr>
        <w:pStyle w:val="NoSpacing"/>
        <w:jc w:val="center"/>
        <w:rPr>
          <w:rFonts w:ascii="Times New Roman" w:hAnsi="Times New Roman"/>
          <w:b/>
          <w:sz w:val="24"/>
          <w:szCs w:val="24"/>
          <w:u w:val="single"/>
        </w:rPr>
      </w:pPr>
      <w:r w:rsidRPr="00073F5E">
        <w:rPr>
          <w:rFonts w:ascii="Times New Roman" w:hAnsi="Times New Roman"/>
          <w:b/>
          <w:sz w:val="24"/>
          <w:szCs w:val="24"/>
          <w:u w:val="single"/>
        </w:rPr>
        <w:t xml:space="preserve">Par izglītojamo ēdināšanas maksu </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lastRenderedPageBreak/>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pStyle w:val="Standard"/>
        <w:tabs>
          <w:tab w:val="left" w:pos="720"/>
        </w:tabs>
        <w:rPr>
          <w:rFonts w:cs="Times New Roman"/>
          <w:lang w:eastAsia="en-US" w:bidi="en-US"/>
        </w:rPr>
      </w:pPr>
    </w:p>
    <w:p w:rsidR="00B247FC" w:rsidRPr="00073F5E" w:rsidRDefault="00B247FC" w:rsidP="00B247FC">
      <w:pPr>
        <w:pStyle w:val="NoSpacing"/>
        <w:ind w:firstLine="360"/>
        <w:rPr>
          <w:rFonts w:ascii="Times New Roman" w:hAnsi="Times New Roman"/>
          <w:sz w:val="24"/>
          <w:szCs w:val="24"/>
        </w:rPr>
      </w:pPr>
      <w:r w:rsidRPr="00073F5E">
        <w:rPr>
          <w:rFonts w:ascii="Times New Roman" w:hAnsi="Times New Roman"/>
          <w:b/>
          <w:sz w:val="24"/>
          <w:szCs w:val="24"/>
        </w:rPr>
        <w:t>Noteikt</w:t>
      </w:r>
      <w:r w:rsidRPr="00073F5E">
        <w:rPr>
          <w:rFonts w:ascii="Times New Roman" w:hAnsi="Times New Roman"/>
          <w:sz w:val="24"/>
          <w:szCs w:val="24"/>
        </w:rPr>
        <w:t xml:space="preserve"> Krāslavas pamatskolā un Krāslavas Varavīksnes vidusskolā sekojošu ēdināšanas maksu:</w:t>
      </w:r>
    </w:p>
    <w:p w:rsidR="00B247FC" w:rsidRPr="00073F5E" w:rsidRDefault="00B247FC" w:rsidP="00B247FC">
      <w:pPr>
        <w:pStyle w:val="NoSpacing"/>
        <w:numPr>
          <w:ilvl w:val="0"/>
          <w:numId w:val="37"/>
        </w:numPr>
        <w:rPr>
          <w:rFonts w:ascii="Times New Roman" w:hAnsi="Times New Roman"/>
          <w:sz w:val="24"/>
          <w:szCs w:val="24"/>
        </w:rPr>
      </w:pPr>
      <w:r w:rsidRPr="00073F5E">
        <w:rPr>
          <w:rFonts w:ascii="Times New Roman" w:hAnsi="Times New Roman"/>
          <w:sz w:val="24"/>
          <w:szCs w:val="24"/>
        </w:rPr>
        <w:t>Brokastis – 0,43 EUR;</w:t>
      </w:r>
    </w:p>
    <w:p w:rsidR="00B247FC" w:rsidRPr="00073F5E" w:rsidRDefault="00B247FC" w:rsidP="00B247FC">
      <w:pPr>
        <w:pStyle w:val="NoSpacing"/>
        <w:numPr>
          <w:ilvl w:val="0"/>
          <w:numId w:val="37"/>
        </w:numPr>
        <w:rPr>
          <w:rFonts w:ascii="Times New Roman" w:hAnsi="Times New Roman"/>
          <w:sz w:val="24"/>
          <w:szCs w:val="24"/>
        </w:rPr>
      </w:pPr>
      <w:r w:rsidRPr="00073F5E">
        <w:rPr>
          <w:rFonts w:ascii="Times New Roman" w:hAnsi="Times New Roman"/>
          <w:sz w:val="24"/>
          <w:szCs w:val="24"/>
        </w:rPr>
        <w:t>Launags – 0,43 EUR.</w:t>
      </w:r>
    </w:p>
    <w:p w:rsidR="00B247FC" w:rsidRPr="00073F5E" w:rsidRDefault="00B247FC" w:rsidP="00B247FC">
      <w:pPr>
        <w:pStyle w:val="NoSpacing"/>
        <w:rPr>
          <w:rFonts w:ascii="Times New Roman" w:hAnsi="Times New Roman"/>
          <w:sz w:val="24"/>
          <w:szCs w:val="24"/>
        </w:rPr>
      </w:pPr>
      <w:r w:rsidRPr="00073F5E">
        <w:rPr>
          <w:rFonts w:ascii="Times New Roman" w:hAnsi="Times New Roman"/>
          <w:sz w:val="24"/>
          <w:szCs w:val="24"/>
        </w:rPr>
        <w:t>Ēdināšanas maksa tiek segta no izglītojamo vecāku līdzekļiem.</w:t>
      </w:r>
    </w:p>
    <w:p w:rsidR="00B247FC" w:rsidRPr="00073F5E" w:rsidRDefault="00B247FC" w:rsidP="00B247FC"/>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rPr>
          <w:sz w:val="18"/>
          <w:szCs w:val="18"/>
        </w:rPr>
      </w:pPr>
      <w:r w:rsidRPr="00073F5E">
        <w:rPr>
          <w:sz w:val="18"/>
          <w:szCs w:val="18"/>
        </w:rPr>
        <w:t>Lēmuma projekta sagatavotājs:</w:t>
      </w:r>
    </w:p>
    <w:p w:rsidR="00B247FC" w:rsidRPr="00073F5E" w:rsidRDefault="00B247FC" w:rsidP="00B247FC">
      <w:r w:rsidRPr="00073F5E">
        <w:rPr>
          <w:sz w:val="18"/>
          <w:szCs w:val="18"/>
        </w:rPr>
        <w:t>Izglītības pārvalde</w:t>
      </w:r>
    </w:p>
    <w:p w:rsidR="00B247FC" w:rsidRPr="00073F5E" w:rsidRDefault="00B247FC" w:rsidP="00B247FC">
      <w:pPr>
        <w:rPr>
          <w:b/>
        </w:rPr>
      </w:pPr>
    </w:p>
    <w:p w:rsidR="00B247FC" w:rsidRPr="00073F5E" w:rsidRDefault="00B247FC" w:rsidP="00B247FC">
      <w:pPr>
        <w:rPr>
          <w:b/>
        </w:rPr>
      </w:pPr>
    </w:p>
    <w:p w:rsidR="00B247FC" w:rsidRPr="00073F5E" w:rsidRDefault="00B247FC" w:rsidP="00B247FC">
      <w:pPr>
        <w:jc w:val="center"/>
        <w:rPr>
          <w:b/>
        </w:rPr>
      </w:pPr>
      <w:r w:rsidRPr="00073F5E">
        <w:rPr>
          <w:b/>
        </w:rPr>
        <w:t>23.§</w:t>
      </w:r>
    </w:p>
    <w:p w:rsidR="00B247FC" w:rsidRPr="00073F5E" w:rsidRDefault="00B247FC" w:rsidP="00B247FC">
      <w:pPr>
        <w:pStyle w:val="NoSpacing"/>
        <w:jc w:val="center"/>
        <w:rPr>
          <w:rFonts w:ascii="Times New Roman" w:hAnsi="Times New Roman"/>
          <w:b/>
          <w:sz w:val="24"/>
          <w:szCs w:val="24"/>
          <w:u w:val="single"/>
        </w:rPr>
      </w:pPr>
      <w:r w:rsidRPr="00073F5E">
        <w:rPr>
          <w:rFonts w:ascii="Times New Roman" w:hAnsi="Times New Roman"/>
          <w:b/>
          <w:sz w:val="24"/>
          <w:szCs w:val="24"/>
          <w:u w:val="single"/>
        </w:rPr>
        <w:t>Par komunālo pakalpojumu maksu PIKC Rīgas Valsts tehnikuma Krāslavas teritoriālai</w:t>
      </w:r>
      <w:r w:rsidRPr="00073F5E">
        <w:rPr>
          <w:rFonts w:ascii="Times New Roman" w:hAnsi="Times New Roman"/>
          <w:sz w:val="24"/>
          <w:szCs w:val="24"/>
          <w:u w:val="single"/>
        </w:rPr>
        <w:t xml:space="preserve"> </w:t>
      </w:r>
      <w:r w:rsidRPr="00073F5E">
        <w:rPr>
          <w:rFonts w:ascii="Times New Roman" w:hAnsi="Times New Roman"/>
          <w:b/>
          <w:sz w:val="24"/>
          <w:szCs w:val="24"/>
          <w:u w:val="single"/>
        </w:rPr>
        <w:t>struktūrvienībai</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t xml:space="preserve">Atklāti balsojot, par – 15, pret – nav, atturas – nav, Krāslavas novada dome </w:t>
      </w:r>
      <w:r w:rsidRPr="00073F5E">
        <w:rPr>
          <w:rFonts w:cs="Tahoma"/>
          <w:b/>
          <w:lang w:eastAsia="en-US" w:bidi="en-US"/>
        </w:rPr>
        <w:t>nolemj:</w:t>
      </w:r>
    </w:p>
    <w:p w:rsidR="00B247FC" w:rsidRPr="00073F5E" w:rsidRDefault="00B247FC" w:rsidP="00B247FC">
      <w:pPr>
        <w:pStyle w:val="Standard"/>
        <w:tabs>
          <w:tab w:val="left" w:pos="720"/>
        </w:tabs>
        <w:rPr>
          <w:rFonts w:cs="Times New Roman"/>
          <w:lang w:eastAsia="en-US" w:bidi="en-US"/>
        </w:rPr>
      </w:pPr>
    </w:p>
    <w:p w:rsidR="00B247FC" w:rsidRPr="00073F5E" w:rsidRDefault="00B247FC" w:rsidP="00B247FC">
      <w:pPr>
        <w:suppressAutoHyphens/>
        <w:ind w:firstLine="426"/>
        <w:jc w:val="both"/>
        <w:rPr>
          <w:bCs/>
          <w:lang w:eastAsia="ar-SA"/>
        </w:rPr>
      </w:pPr>
      <w:r w:rsidRPr="00073F5E">
        <w:rPr>
          <w:lang w:eastAsia="ar-SA"/>
        </w:rPr>
        <w:t xml:space="preserve">Pamatojoties uz likuma „ Par pašvaldībām” 21.panta pirmās daļas 14.punkta  g) apakšpunktu, </w:t>
      </w:r>
      <w:r w:rsidRPr="00073F5E">
        <w:rPr>
          <w:bCs/>
          <w:lang w:eastAsia="ar-SA"/>
        </w:rPr>
        <w:t>no 2018.gada oktobra līdz 2019.gada septembrim</w:t>
      </w:r>
      <w:r w:rsidRPr="00073F5E">
        <w:rPr>
          <w:b/>
          <w:lang w:eastAsia="ar-SA"/>
        </w:rPr>
        <w:t xml:space="preserve"> noteikt</w:t>
      </w:r>
      <w:r w:rsidRPr="00073F5E">
        <w:rPr>
          <w:bCs/>
          <w:lang w:eastAsia="ar-SA"/>
        </w:rPr>
        <w:t xml:space="preserve"> PIKC Rīgas Valsts tehnikuma Krāslavas teritoriālai struktūrvienībai ikmēneša maksu EUR 639,41, ieskaitot PVN, apmērā par komunālo pakalpojumu izmantošanu Krāslavas Varavīksnes vidusskolas te</w:t>
      </w:r>
      <w:r>
        <w:rPr>
          <w:bCs/>
          <w:lang w:eastAsia="ar-SA"/>
        </w:rPr>
        <w:t>lpās Aronsona ielā 3, Krāslava.</w:t>
      </w:r>
    </w:p>
    <w:p w:rsidR="00B247FC" w:rsidRPr="00073F5E" w:rsidRDefault="00B247FC" w:rsidP="00B247FC">
      <w:pPr>
        <w:suppressAutoHyphens/>
        <w:ind w:firstLine="426"/>
        <w:rPr>
          <w:bCs/>
          <w:lang w:eastAsia="ar-SA"/>
        </w:rPr>
      </w:pPr>
      <w:r w:rsidRPr="00073F5E">
        <w:rPr>
          <w:bCs/>
          <w:lang w:eastAsia="ar-SA"/>
        </w:rPr>
        <w:t>(Pielikumā maksas pakalpojuma izcenojuma aprēķins)</w:t>
      </w:r>
    </w:p>
    <w:p w:rsidR="00B247FC" w:rsidRPr="00073F5E" w:rsidRDefault="00B247FC" w:rsidP="00B247FC"/>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Finanšu komiteja</w:t>
      </w:r>
    </w:p>
    <w:p w:rsidR="00B247FC" w:rsidRPr="00073F5E" w:rsidRDefault="00B247FC" w:rsidP="00B247FC">
      <w:pPr>
        <w:jc w:val="both"/>
        <w:rPr>
          <w:sz w:val="18"/>
          <w:szCs w:val="18"/>
        </w:rPr>
      </w:pPr>
      <w:r w:rsidRPr="00073F5E">
        <w:rPr>
          <w:sz w:val="18"/>
          <w:szCs w:val="18"/>
        </w:rPr>
        <w:t>Izglītības, kultūras un sporta jautājumu komiteja</w:t>
      </w:r>
    </w:p>
    <w:p w:rsidR="00B247FC" w:rsidRPr="00073F5E" w:rsidRDefault="00B247FC" w:rsidP="00B247FC">
      <w:pPr>
        <w:rPr>
          <w:sz w:val="18"/>
          <w:szCs w:val="18"/>
        </w:rPr>
      </w:pPr>
      <w:r w:rsidRPr="00073F5E">
        <w:rPr>
          <w:sz w:val="18"/>
          <w:szCs w:val="18"/>
        </w:rPr>
        <w:t>Lēmuma projekta sagatavotājs:</w:t>
      </w:r>
    </w:p>
    <w:p w:rsidR="00B247FC" w:rsidRPr="00073F5E" w:rsidRDefault="00B247FC" w:rsidP="00B247FC">
      <w:r w:rsidRPr="00073F5E">
        <w:rPr>
          <w:sz w:val="18"/>
          <w:szCs w:val="18"/>
        </w:rPr>
        <w:t>Izglītības pārvalde</w:t>
      </w:r>
    </w:p>
    <w:p w:rsidR="00B247FC" w:rsidRPr="00073F5E" w:rsidRDefault="00B247FC" w:rsidP="00B247FC">
      <w:pPr>
        <w:tabs>
          <w:tab w:val="left" w:pos="1455"/>
        </w:tabs>
        <w:jc w:val="center"/>
        <w:rPr>
          <w:b/>
        </w:rPr>
      </w:pPr>
    </w:p>
    <w:p w:rsidR="00B247FC" w:rsidRDefault="00B247FC" w:rsidP="00B247FC">
      <w:pPr>
        <w:tabs>
          <w:tab w:val="left" w:pos="1455"/>
        </w:tabs>
        <w:jc w:val="center"/>
        <w:rPr>
          <w:b/>
        </w:rPr>
      </w:pPr>
    </w:p>
    <w:p w:rsidR="00B247FC" w:rsidRPr="00073F5E" w:rsidRDefault="00B247FC" w:rsidP="00B247FC">
      <w:pPr>
        <w:tabs>
          <w:tab w:val="left" w:pos="1455"/>
        </w:tabs>
        <w:jc w:val="center"/>
        <w:rPr>
          <w:b/>
        </w:rPr>
      </w:pPr>
      <w:r w:rsidRPr="00073F5E">
        <w:rPr>
          <w:b/>
        </w:rPr>
        <w:t>24.§</w:t>
      </w:r>
    </w:p>
    <w:p w:rsidR="00B247FC" w:rsidRPr="00073F5E" w:rsidRDefault="00B247FC" w:rsidP="00B247FC">
      <w:pPr>
        <w:tabs>
          <w:tab w:val="left" w:pos="1455"/>
        </w:tabs>
        <w:jc w:val="center"/>
        <w:rPr>
          <w:b/>
          <w:u w:val="single"/>
        </w:rPr>
      </w:pPr>
      <w:r w:rsidRPr="00073F5E">
        <w:rPr>
          <w:b/>
          <w:u w:val="single"/>
        </w:rPr>
        <w:t>Par pašvaldībai piederošā dzīvokļa Nr.14, Rēzeknes ielā 5, Krāslavā un dzīvokļa Nr.32, Lielā ielā 18, Krāslavā nodošanu lietošanā</w:t>
      </w:r>
    </w:p>
    <w:p w:rsidR="00B247FC" w:rsidRDefault="00B247FC" w:rsidP="00B247FC">
      <w:pPr>
        <w:rPr>
          <w:rFonts w:cs="Tahoma"/>
          <w:lang w:eastAsia="en-US" w:bidi="en-US"/>
        </w:rPr>
      </w:pPr>
      <w:r>
        <w:rPr>
          <w:rFonts w:cs="Tahoma"/>
          <w:lang w:eastAsia="en-US" w:bidi="en-US"/>
        </w:rPr>
        <w:t>Ziņo: G.Upenieks</w:t>
      </w:r>
    </w:p>
    <w:p w:rsidR="00B247FC" w:rsidRDefault="00B247FC" w:rsidP="00B247FC">
      <w:pPr>
        <w:rPr>
          <w:rFonts w:cs="Tahoma"/>
          <w:lang w:eastAsia="en-US" w:bidi="en-US"/>
        </w:rPr>
      </w:pPr>
    </w:p>
    <w:p w:rsidR="00B247FC" w:rsidRPr="00073F5E" w:rsidRDefault="00B247FC" w:rsidP="00B247FC">
      <w:pPr>
        <w:rPr>
          <w:b/>
          <w:u w:val="single"/>
        </w:rPr>
      </w:pPr>
      <w:r w:rsidRPr="00073F5E">
        <w:rPr>
          <w:rFonts w:cs="Tahoma"/>
          <w:lang w:eastAsia="en-US" w:bidi="en-US"/>
        </w:rPr>
        <w:t>Vārdiskais balsojums:</w:t>
      </w:r>
    </w:p>
    <w:p w:rsidR="00B247FC" w:rsidRPr="00073F5E" w:rsidRDefault="00B247FC" w:rsidP="00B247FC">
      <w:pPr>
        <w:pStyle w:val="Standard"/>
        <w:tabs>
          <w:tab w:val="left" w:pos="720"/>
        </w:tabs>
        <w:rPr>
          <w:rFonts w:eastAsia="Times New Roman" w:cs="Times New Roman"/>
          <w:lang w:bidi="ar-SA"/>
        </w:rPr>
      </w:pPr>
      <w:r w:rsidRPr="00073F5E">
        <w:rPr>
          <w:rFonts w:cs="Tahoma"/>
          <w:lang w:eastAsia="en-US" w:bidi="en-US"/>
        </w:rPr>
        <w:t xml:space="preserve">par –  </w:t>
      </w:r>
      <w:r w:rsidRPr="00073F5E">
        <w:rPr>
          <w:rFonts w:eastAsia="Times New Roman" w:cs="Times New Roman"/>
          <w:lang w:bidi="ar-SA"/>
        </w:rPr>
        <w:t xml:space="preserve">V.Bīriņa, J.Dobkevičs, A.Jevtušoks, R.Kalvišs, V.Lene, A.Ļaksa, V.Moisejs, J.Saksons,    </w:t>
      </w:r>
    </w:p>
    <w:p w:rsidR="00B247FC" w:rsidRPr="00073F5E" w:rsidRDefault="00B247FC" w:rsidP="00B247FC">
      <w:pPr>
        <w:pStyle w:val="Standard"/>
        <w:tabs>
          <w:tab w:val="left" w:pos="720"/>
        </w:tabs>
      </w:pPr>
      <w:r w:rsidRPr="00073F5E">
        <w:rPr>
          <w:rFonts w:eastAsia="Times New Roman" w:cs="Times New Roman"/>
          <w:lang w:bidi="ar-SA"/>
        </w:rPr>
        <w:t xml:space="preserve">          A.Savickis, G.Svarinskis, J.Tukāns, G.Upenieks, J.Vanaga, Ē.Zaikovskis, D.Zalbovičs</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pret - nav</w:t>
      </w:r>
    </w:p>
    <w:p w:rsidR="00B247FC" w:rsidRPr="00073F5E" w:rsidRDefault="00B247FC" w:rsidP="00B247FC">
      <w:pPr>
        <w:pStyle w:val="Standard"/>
        <w:tabs>
          <w:tab w:val="left" w:pos="720"/>
        </w:tabs>
        <w:rPr>
          <w:rFonts w:cs="Tahoma"/>
          <w:lang w:eastAsia="en-US" w:bidi="en-US"/>
        </w:rPr>
      </w:pPr>
      <w:r w:rsidRPr="00073F5E">
        <w:rPr>
          <w:rFonts w:cs="Tahoma"/>
          <w:lang w:eastAsia="en-US" w:bidi="en-US"/>
        </w:rPr>
        <w:t>atturas - nav</w:t>
      </w:r>
    </w:p>
    <w:p w:rsidR="00B247FC" w:rsidRPr="00073F5E" w:rsidRDefault="00B247FC" w:rsidP="00B247FC">
      <w:pPr>
        <w:pStyle w:val="Standard"/>
        <w:tabs>
          <w:tab w:val="left" w:pos="720"/>
        </w:tabs>
        <w:spacing w:line="276" w:lineRule="auto"/>
        <w:rPr>
          <w:rFonts w:cs="Tahoma"/>
          <w:lang w:eastAsia="en-US" w:bidi="en-US"/>
        </w:rPr>
      </w:pPr>
    </w:p>
    <w:p w:rsidR="00B247FC" w:rsidRPr="00073F5E" w:rsidRDefault="00B247FC" w:rsidP="00B247FC">
      <w:pPr>
        <w:pStyle w:val="Standard"/>
        <w:tabs>
          <w:tab w:val="left" w:pos="720"/>
        </w:tabs>
        <w:spacing w:line="276" w:lineRule="auto"/>
      </w:pPr>
      <w:r w:rsidRPr="00073F5E">
        <w:rPr>
          <w:rFonts w:cs="Tahoma"/>
          <w:lang w:eastAsia="en-US" w:bidi="en-US"/>
        </w:rPr>
        <w:lastRenderedPageBreak/>
        <w:t xml:space="preserve">Atklāti balsojot, par – 15, pret – nav, atturas – nav, Krāslavas novada dome </w:t>
      </w:r>
      <w:r w:rsidRPr="00073F5E">
        <w:rPr>
          <w:rFonts w:cs="Tahoma"/>
          <w:b/>
          <w:lang w:eastAsia="en-US" w:bidi="en-US"/>
        </w:rPr>
        <w:t>nolemj:</w:t>
      </w:r>
    </w:p>
    <w:p w:rsidR="00B247FC" w:rsidRPr="00073F5E" w:rsidRDefault="00B247FC" w:rsidP="00B247FC">
      <w:pPr>
        <w:jc w:val="both"/>
      </w:pPr>
    </w:p>
    <w:p w:rsidR="00B247FC" w:rsidRPr="00073F5E" w:rsidRDefault="00B247FC" w:rsidP="00B247FC">
      <w:pPr>
        <w:ind w:firstLine="284"/>
        <w:jc w:val="both"/>
        <w:rPr>
          <w:b/>
          <w:sz w:val="28"/>
        </w:rPr>
      </w:pPr>
      <w:r w:rsidRPr="00073F5E">
        <w:t>Saskaņā ar likuma „Par pašvaldībām” 21.panta pirmās daļas 27.punktu:</w:t>
      </w:r>
      <w:r w:rsidRPr="00073F5E">
        <w:rPr>
          <w:b/>
          <w:sz w:val="28"/>
        </w:rPr>
        <w:t xml:space="preserve">  </w:t>
      </w:r>
    </w:p>
    <w:p w:rsidR="00B247FC" w:rsidRPr="00073F5E" w:rsidRDefault="00B247FC" w:rsidP="00B247FC">
      <w:pPr>
        <w:jc w:val="both"/>
        <w:rPr>
          <w:rStyle w:val="Strong"/>
          <w:b w:val="0"/>
          <w:bCs w:val="0"/>
        </w:rPr>
      </w:pPr>
    </w:p>
    <w:p w:rsidR="00B247FC" w:rsidRPr="00073F5E" w:rsidRDefault="00B247FC" w:rsidP="00B247FC">
      <w:pPr>
        <w:numPr>
          <w:ilvl w:val="0"/>
          <w:numId w:val="40"/>
        </w:numPr>
        <w:tabs>
          <w:tab w:val="clear" w:pos="1110"/>
        </w:tabs>
        <w:ind w:left="284" w:hanging="284"/>
        <w:jc w:val="both"/>
      </w:pPr>
      <w:r w:rsidRPr="00073F5E">
        <w:rPr>
          <w:b/>
        </w:rPr>
        <w:t>Atcelt</w:t>
      </w:r>
      <w:r w:rsidRPr="00073F5E">
        <w:t xml:space="preserve"> Krāslavas novada domes 2018.gada 27. septembra lēmumu “Par dienesta dzīvokļa statusa noteikšanu un dzīvokļu izīrēšanu” (protokols Nr. 14, 2.§).</w:t>
      </w:r>
    </w:p>
    <w:p w:rsidR="00B247FC" w:rsidRPr="00073F5E" w:rsidRDefault="00B247FC" w:rsidP="00B247FC">
      <w:pPr>
        <w:numPr>
          <w:ilvl w:val="0"/>
          <w:numId w:val="40"/>
        </w:numPr>
        <w:tabs>
          <w:tab w:val="clear" w:pos="1110"/>
        </w:tabs>
        <w:ind w:left="284" w:hanging="284"/>
        <w:jc w:val="both"/>
      </w:pPr>
      <w:r w:rsidRPr="00073F5E">
        <w:t xml:space="preserve">Sakarā ar to, ka profesionālās izglītības kompetences centra “Rīgas Valsts tehnikums” Krāslavas teritoriālā struktūrvienība nespēj nodrošināt savus audzēkņus ar dzīvojamo platību, </w:t>
      </w:r>
      <w:r w:rsidRPr="00073F5E">
        <w:rPr>
          <w:b/>
        </w:rPr>
        <w:t>nodot lietošanā līdz 2019.gada 27.jūnijam</w:t>
      </w:r>
      <w:r w:rsidRPr="00073F5E">
        <w:t xml:space="preserve"> </w:t>
      </w:r>
      <w:r w:rsidRPr="00073F5E">
        <w:rPr>
          <w:b/>
        </w:rPr>
        <w:t xml:space="preserve">Profesionālās izglītības kompetences centram “Rīgas Valsts tehnikums” </w:t>
      </w:r>
      <w:r w:rsidRPr="00073F5E">
        <w:t>pašvaldībai piederošo dzīvokli Nr.14, Rēzeknes ielā 5, Krāslavā un dzīvokli Nr.32, Lielā ielā 18, Krāslavā.</w:t>
      </w:r>
    </w:p>
    <w:p w:rsidR="00B247FC" w:rsidRPr="00073F5E" w:rsidRDefault="00B247FC" w:rsidP="00B247FC">
      <w:pPr>
        <w:numPr>
          <w:ilvl w:val="0"/>
          <w:numId w:val="40"/>
        </w:numPr>
        <w:tabs>
          <w:tab w:val="clear" w:pos="1110"/>
        </w:tabs>
        <w:ind w:left="284" w:hanging="284"/>
        <w:jc w:val="both"/>
      </w:pPr>
      <w:r w:rsidRPr="00073F5E">
        <w:rPr>
          <w:b/>
        </w:rPr>
        <w:t>Uzdot</w:t>
      </w:r>
      <w:r w:rsidRPr="00073F5E">
        <w:t xml:space="preserve"> dzīvojamo māju apsaimniekotājam - Sabiedrībai ar ierobežotu atbildību „Krāslavas nami” slēgt apsaimniekošanas un pārvaldīšanas līgumu ar </w:t>
      </w:r>
      <w:r w:rsidRPr="00073F5E">
        <w:rPr>
          <w:b/>
        </w:rPr>
        <w:t xml:space="preserve">Profesionālās izglītības kompetences centru “Rīgas Valsts tehnikums” </w:t>
      </w:r>
      <w:r w:rsidRPr="00073F5E">
        <w:t>par dzīvokļa Nr.14, Rēzeknes ielā 5, Krāslavā, un dzīvokļa Nr.32, Lielā ielā 18, Krāslavā, apsaimniekošanu un pārvaldīšanu.</w:t>
      </w:r>
    </w:p>
    <w:p w:rsidR="00B247FC" w:rsidRPr="00073F5E" w:rsidRDefault="00B247FC" w:rsidP="00B247FC">
      <w:pPr>
        <w:numPr>
          <w:ilvl w:val="0"/>
          <w:numId w:val="40"/>
        </w:numPr>
        <w:tabs>
          <w:tab w:val="clear" w:pos="1110"/>
        </w:tabs>
        <w:ind w:left="284" w:hanging="284"/>
        <w:jc w:val="both"/>
      </w:pPr>
      <w:r w:rsidRPr="00073F5E">
        <w:rPr>
          <w:b/>
        </w:rPr>
        <w:t>Noteik</w:t>
      </w:r>
      <w:r w:rsidRPr="00073F5E">
        <w:t xml:space="preserve">t, ka par saņemtajiem komunālajiem pakalpojumiem un par elektroenerģijas piegādi </w:t>
      </w:r>
      <w:r w:rsidRPr="00073F5E">
        <w:rPr>
          <w:b/>
        </w:rPr>
        <w:t>Profesionālās izglītības kompetences centrs “Rīgas Valsts tehnikums”</w:t>
      </w:r>
      <w:r w:rsidRPr="00073F5E">
        <w:t xml:space="preserve"> norēķinās patstāvīgi ar pakalpojuma sniedzējiem. </w:t>
      </w:r>
    </w:p>
    <w:p w:rsidR="00B247FC" w:rsidRPr="00073F5E" w:rsidRDefault="00B247FC" w:rsidP="00B247FC"/>
    <w:p w:rsidR="00B247FC" w:rsidRPr="00073F5E" w:rsidRDefault="00B247FC" w:rsidP="00B247FC">
      <w:pPr>
        <w:jc w:val="both"/>
        <w:rPr>
          <w:sz w:val="18"/>
          <w:szCs w:val="18"/>
        </w:rPr>
      </w:pPr>
      <w:r w:rsidRPr="00073F5E">
        <w:rPr>
          <w:sz w:val="18"/>
          <w:szCs w:val="18"/>
        </w:rPr>
        <w:t>Lēmuma projekta iesniedzējs:</w:t>
      </w:r>
    </w:p>
    <w:p w:rsidR="00B247FC" w:rsidRPr="00073F5E" w:rsidRDefault="00B247FC" w:rsidP="00B247FC">
      <w:pPr>
        <w:jc w:val="both"/>
        <w:rPr>
          <w:sz w:val="18"/>
          <w:szCs w:val="18"/>
        </w:rPr>
      </w:pPr>
      <w:r w:rsidRPr="00073F5E">
        <w:rPr>
          <w:sz w:val="18"/>
          <w:szCs w:val="18"/>
        </w:rPr>
        <w:t xml:space="preserve">Finanšu komiteja </w:t>
      </w:r>
    </w:p>
    <w:p w:rsidR="00B247FC" w:rsidRPr="00073F5E" w:rsidRDefault="00B247FC" w:rsidP="00B247FC">
      <w:pPr>
        <w:jc w:val="both"/>
        <w:rPr>
          <w:sz w:val="18"/>
          <w:szCs w:val="18"/>
        </w:rPr>
      </w:pPr>
      <w:r w:rsidRPr="00073F5E">
        <w:rPr>
          <w:sz w:val="18"/>
          <w:szCs w:val="18"/>
        </w:rPr>
        <w:t>Lēmuma projektu sagatavoja:</w:t>
      </w:r>
    </w:p>
    <w:p w:rsidR="00B247FC" w:rsidRPr="00073F5E" w:rsidRDefault="00B247FC" w:rsidP="00B247FC">
      <w:pPr>
        <w:jc w:val="both"/>
        <w:rPr>
          <w:sz w:val="18"/>
          <w:szCs w:val="18"/>
        </w:rPr>
      </w:pPr>
      <w:r w:rsidRPr="00073F5E">
        <w:rPr>
          <w:sz w:val="18"/>
          <w:szCs w:val="18"/>
        </w:rPr>
        <w:t>Domes juriskonsults I.Tārauds</w:t>
      </w:r>
    </w:p>
    <w:p w:rsidR="00B247FC" w:rsidRPr="00073F5E" w:rsidRDefault="00B247FC" w:rsidP="00B247FC">
      <w:pPr>
        <w:jc w:val="both"/>
        <w:rPr>
          <w:sz w:val="18"/>
          <w:szCs w:val="18"/>
        </w:rPr>
      </w:pPr>
    </w:p>
    <w:p w:rsidR="00B247FC" w:rsidRDefault="00B247FC" w:rsidP="00B247FC">
      <w:pPr>
        <w:jc w:val="both"/>
        <w:rPr>
          <w:vertAlign w:val="superscript"/>
        </w:rPr>
      </w:pPr>
      <w:r w:rsidRPr="00073F5E">
        <w:t>Sēdi slēdz plkst.13</w:t>
      </w:r>
      <w:r w:rsidRPr="00073F5E">
        <w:rPr>
          <w:vertAlign w:val="superscript"/>
        </w:rPr>
        <w:t>45</w:t>
      </w:r>
    </w:p>
    <w:p w:rsidR="00B247FC" w:rsidRDefault="00B247FC" w:rsidP="00B247FC">
      <w:pPr>
        <w:jc w:val="both"/>
        <w:rPr>
          <w:vertAlign w:val="superscript"/>
        </w:rPr>
      </w:pPr>
    </w:p>
    <w:p w:rsidR="00B247FC" w:rsidRDefault="00B247FC" w:rsidP="00B247FC">
      <w:pPr>
        <w:jc w:val="both"/>
        <w:rPr>
          <w:vertAlign w:val="superscript"/>
        </w:rPr>
      </w:pPr>
    </w:p>
    <w:p w:rsidR="00B247FC" w:rsidRDefault="00B247FC" w:rsidP="00B247FC">
      <w:pPr>
        <w:jc w:val="both"/>
        <w:rPr>
          <w:vertAlign w:val="superscript"/>
        </w:rPr>
      </w:pPr>
    </w:p>
    <w:p w:rsidR="00B247FC" w:rsidRDefault="00B247FC" w:rsidP="00B247FC">
      <w:pPr>
        <w:jc w:val="both"/>
        <w:rPr>
          <w:vertAlign w:val="superscript"/>
        </w:rPr>
      </w:pPr>
    </w:p>
    <w:p w:rsidR="00B247FC" w:rsidRDefault="00B247FC" w:rsidP="00B247FC">
      <w:pPr>
        <w:jc w:val="both"/>
      </w:pPr>
      <w:r>
        <w:t>D</w:t>
      </w:r>
      <w:r w:rsidRPr="00F402DD">
        <w:t>omes priekšsēdētājs</w:t>
      </w:r>
      <w:r w:rsidRPr="00F402DD">
        <w:tab/>
      </w:r>
      <w:r>
        <w:tab/>
      </w:r>
      <w:r>
        <w:tab/>
      </w:r>
      <w:r>
        <w:tab/>
      </w:r>
      <w:r>
        <w:tab/>
      </w:r>
      <w:r>
        <w:tab/>
      </w:r>
      <w:r>
        <w:tab/>
        <w:t>G.Upenieks</w:t>
      </w:r>
    </w:p>
    <w:p w:rsidR="00B247FC" w:rsidRDefault="00B247FC" w:rsidP="00B247FC">
      <w:pPr>
        <w:jc w:val="both"/>
      </w:pPr>
    </w:p>
    <w:p w:rsidR="00B247FC" w:rsidRDefault="00B247FC" w:rsidP="00B247FC">
      <w:pPr>
        <w:jc w:val="both"/>
      </w:pPr>
    </w:p>
    <w:p w:rsidR="00B247FC" w:rsidRDefault="00B247FC" w:rsidP="00B247FC">
      <w:pPr>
        <w:jc w:val="both"/>
      </w:pPr>
    </w:p>
    <w:p w:rsidR="00B247FC" w:rsidRDefault="00B247FC" w:rsidP="00B247FC">
      <w:pPr>
        <w:jc w:val="both"/>
      </w:pPr>
    </w:p>
    <w:p w:rsidR="00B247FC" w:rsidRDefault="00B247FC" w:rsidP="00B247FC">
      <w:pPr>
        <w:jc w:val="both"/>
      </w:pPr>
    </w:p>
    <w:p w:rsidR="00B247FC" w:rsidRDefault="00B247FC" w:rsidP="00B247FC">
      <w:pPr>
        <w:jc w:val="both"/>
      </w:pPr>
      <w:r>
        <w:t>Domes lietvede</w:t>
      </w:r>
      <w:r>
        <w:tab/>
      </w:r>
      <w:r>
        <w:tab/>
      </w:r>
      <w:r>
        <w:tab/>
      </w:r>
      <w:r>
        <w:tab/>
      </w:r>
      <w:r>
        <w:tab/>
      </w:r>
      <w:r>
        <w:tab/>
      </w:r>
      <w:r>
        <w:tab/>
        <w:t>Ā.Leonoviča</w:t>
      </w:r>
    </w:p>
    <w:p w:rsidR="00B247FC" w:rsidRDefault="00B247FC" w:rsidP="00B247FC">
      <w:pPr>
        <w:jc w:val="both"/>
      </w:pPr>
      <w:r>
        <w:t>2018.gada 29.oktobrī</w:t>
      </w:r>
    </w:p>
    <w:p w:rsidR="001D65E3" w:rsidRDefault="00B247FC" w:rsidP="00B247FC">
      <w:pPr>
        <w:jc w:val="both"/>
      </w:pPr>
      <w:r w:rsidRPr="00F402DD">
        <w:tab/>
      </w:r>
      <w:r w:rsidRPr="00F402DD">
        <w:tab/>
      </w:r>
      <w:r w:rsidRPr="00F402DD">
        <w:tab/>
      </w:r>
      <w:r w:rsidRPr="00F402DD">
        <w:tab/>
      </w:r>
    </w:p>
    <w:sectPr w:rsidR="001D65E3" w:rsidSect="00CC0288">
      <w:footerReference w:type="default" r:id="rId13"/>
      <w:pgSz w:w="11906" w:h="16838"/>
      <w:pgMar w:top="709"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451687"/>
      <w:docPartObj>
        <w:docPartGallery w:val="Page Numbers (Bottom of Page)"/>
        <w:docPartUnique/>
      </w:docPartObj>
    </w:sdtPr>
    <w:sdtContent>
      <w:p w:rsidR="00CC0288" w:rsidRDefault="00CC0288">
        <w:pPr>
          <w:pStyle w:val="Footer"/>
          <w:jc w:val="center"/>
        </w:pPr>
        <w:r>
          <w:fldChar w:fldCharType="begin"/>
        </w:r>
        <w:r>
          <w:instrText xml:space="preserve"> PAGE   \* MERGEFORMAT </w:instrText>
        </w:r>
        <w:r>
          <w:fldChar w:fldCharType="separate"/>
        </w:r>
        <w:r w:rsidR="00991199">
          <w:rPr>
            <w:noProof/>
          </w:rPr>
          <w:t>30</w:t>
        </w:r>
        <w:r>
          <w:rPr>
            <w:noProof/>
          </w:rPr>
          <w:fldChar w:fldCharType="end"/>
        </w:r>
      </w:p>
    </w:sdtContent>
  </w:sdt>
  <w:p w:rsidR="00CC0288" w:rsidRDefault="00CC028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896"/>
    <w:multiLevelType w:val="multilevel"/>
    <w:tmpl w:val="AFB2C628"/>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86617"/>
    <w:multiLevelType w:val="hybridMultilevel"/>
    <w:tmpl w:val="13D2D07A"/>
    <w:lvl w:ilvl="0" w:tplc="5B50898C">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097D2F4C"/>
    <w:multiLevelType w:val="hybridMultilevel"/>
    <w:tmpl w:val="7F2410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460363"/>
    <w:multiLevelType w:val="hybridMultilevel"/>
    <w:tmpl w:val="E25A3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500D31"/>
    <w:multiLevelType w:val="multilevel"/>
    <w:tmpl w:val="600299EC"/>
    <w:lvl w:ilvl="0">
      <w:start w:val="1"/>
      <w:numFmt w:val="decimal"/>
      <w:pStyle w:val="ListParagraph1"/>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5">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nsid w:val="1D657050"/>
    <w:multiLevelType w:val="hybridMultilevel"/>
    <w:tmpl w:val="C840E1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1EB65300"/>
    <w:multiLevelType w:val="hybridMultilevel"/>
    <w:tmpl w:val="A24A57B8"/>
    <w:lvl w:ilvl="0" w:tplc="B0C64E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B674F8"/>
    <w:multiLevelType w:val="hybridMultilevel"/>
    <w:tmpl w:val="4390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044A0"/>
    <w:multiLevelType w:val="multilevel"/>
    <w:tmpl w:val="43CC5C24"/>
    <w:lvl w:ilvl="0">
      <w:start w:val="2"/>
      <w:numFmt w:val="decimal"/>
      <w:lvlText w:val="%1."/>
      <w:lvlJc w:val="left"/>
      <w:pPr>
        <w:ind w:left="360" w:hanging="360"/>
      </w:pPr>
      <w:rPr>
        <w:rFonts w:hint="default"/>
        <w:b/>
      </w:rPr>
    </w:lvl>
    <w:lvl w:ilvl="1">
      <w:start w:val="2"/>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nsid w:val="27897678"/>
    <w:multiLevelType w:val="hybridMultilevel"/>
    <w:tmpl w:val="650E3538"/>
    <w:lvl w:ilvl="0" w:tplc="16D426D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004AD7"/>
    <w:multiLevelType w:val="hybridMultilevel"/>
    <w:tmpl w:val="AD341C3E"/>
    <w:lvl w:ilvl="0" w:tplc="D7D0CD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F72B6"/>
    <w:multiLevelType w:val="hybridMultilevel"/>
    <w:tmpl w:val="F3A008DC"/>
    <w:lvl w:ilvl="0" w:tplc="54547B6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6906B1D"/>
    <w:multiLevelType w:val="hybridMultilevel"/>
    <w:tmpl w:val="2B8E75A2"/>
    <w:lvl w:ilvl="0" w:tplc="D7D0CD62">
      <w:start w:val="3"/>
      <w:numFmt w:val="bullet"/>
      <w:lvlText w:val="-"/>
      <w:lvlJc w:val="left"/>
      <w:pPr>
        <w:ind w:left="644"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C15B2"/>
    <w:multiLevelType w:val="hybridMultilevel"/>
    <w:tmpl w:val="C95ED7E2"/>
    <w:lvl w:ilvl="0" w:tplc="849E36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A6457B9"/>
    <w:multiLevelType w:val="hybridMultilevel"/>
    <w:tmpl w:val="13D2D07A"/>
    <w:lvl w:ilvl="0" w:tplc="5B50898C">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C655AB"/>
    <w:multiLevelType w:val="hybridMultilevel"/>
    <w:tmpl w:val="0CFE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57B4D"/>
    <w:multiLevelType w:val="hybridMultilevel"/>
    <w:tmpl w:val="51383124"/>
    <w:lvl w:ilvl="0" w:tplc="A67A4534">
      <w:start w:val="1"/>
      <w:numFmt w:val="decimal"/>
      <w:lvlText w:val="%1."/>
      <w:lvlJc w:val="left"/>
      <w:pPr>
        <w:ind w:left="1080" w:hanging="360"/>
      </w:pPr>
      <w:rPr>
        <w:rFonts w:cs="Times New Roman" w:hint="default"/>
        <w:b w:val="0"/>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1">
    <w:nsid w:val="512A00E9"/>
    <w:multiLevelType w:val="hybridMultilevel"/>
    <w:tmpl w:val="1062E64E"/>
    <w:lvl w:ilvl="0" w:tplc="C916FD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1F726B8"/>
    <w:multiLevelType w:val="multilevel"/>
    <w:tmpl w:val="41083612"/>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7AF16EB"/>
    <w:multiLevelType w:val="multilevel"/>
    <w:tmpl w:val="F75AF4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A5127F2"/>
    <w:multiLevelType w:val="hybridMultilevel"/>
    <w:tmpl w:val="B9928912"/>
    <w:lvl w:ilvl="0" w:tplc="33A6E7FE">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C730036"/>
    <w:multiLevelType w:val="hybridMultilevel"/>
    <w:tmpl w:val="A64673B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3E3E17"/>
    <w:multiLevelType w:val="multilevel"/>
    <w:tmpl w:val="FD9292F4"/>
    <w:lvl w:ilvl="0">
      <w:start w:val="1"/>
      <w:numFmt w:val="decimal"/>
      <w:lvlText w:val="%1."/>
      <w:lvlJc w:val="left"/>
      <w:pPr>
        <w:tabs>
          <w:tab w:val="num" w:pos="1080"/>
        </w:tabs>
        <w:ind w:left="108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nsid w:val="5FB73E92"/>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9">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30460FC"/>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1">
    <w:nsid w:val="6836271F"/>
    <w:multiLevelType w:val="multilevel"/>
    <w:tmpl w:val="CA0477E8"/>
    <w:lvl w:ilvl="0">
      <w:start w:val="1"/>
      <w:numFmt w:val="decimal"/>
      <w:lvlText w:val="%1."/>
      <w:lvlJc w:val="left"/>
      <w:pPr>
        <w:ind w:left="360" w:hanging="360"/>
      </w:pPr>
      <w:rPr>
        <w:b/>
      </w:rPr>
    </w:lvl>
    <w:lvl w:ilvl="1">
      <w:start w:val="1"/>
      <w:numFmt w:val="decimal"/>
      <w:lvlText w:val="%1.%2."/>
      <w:lvlJc w:val="left"/>
      <w:pPr>
        <w:ind w:left="1440" w:hanging="360"/>
      </w:pPr>
      <w:rPr>
        <w:b w:val="0"/>
      </w:rPr>
    </w:lvl>
    <w:lvl w:ilvl="2">
      <w:start w:val="1"/>
      <w:numFmt w:val="decimal"/>
      <w:lvlText w:val="%1.%2.%3."/>
      <w:lvlJc w:val="left"/>
      <w:pPr>
        <w:ind w:left="2880"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32">
    <w:nsid w:val="69146037"/>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81B0396"/>
    <w:multiLevelType w:val="hybridMultilevel"/>
    <w:tmpl w:val="875C6DC4"/>
    <w:lvl w:ilvl="0" w:tplc="80FE2138">
      <w:start w:val="2"/>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nsid w:val="78937AB9"/>
    <w:multiLevelType w:val="hybridMultilevel"/>
    <w:tmpl w:val="DF22BCD4"/>
    <w:lvl w:ilvl="0" w:tplc="DB48E2AE">
      <w:start w:val="2018"/>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8">
    <w:nsid w:val="797D7200"/>
    <w:multiLevelType w:val="hybridMultilevel"/>
    <w:tmpl w:val="007262D0"/>
    <w:lvl w:ilvl="0" w:tplc="37FC180C">
      <w:start w:val="1"/>
      <w:numFmt w:val="decimal"/>
      <w:lvlText w:val="%1."/>
      <w:lvlJc w:val="left"/>
      <w:pPr>
        <w:ind w:left="735" w:hanging="375"/>
      </w:pPr>
      <w:rPr>
        <w:rFonts w:eastAsia="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9"/>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0"/>
  </w:num>
  <w:num w:numId="12">
    <w:abstractNumId w:val="33"/>
  </w:num>
  <w:num w:numId="13">
    <w:abstractNumId w:val="0"/>
  </w:num>
  <w:num w:numId="14">
    <w:abstractNumId w:val="26"/>
  </w:num>
  <w:num w:numId="15">
    <w:abstractNumId w:val="15"/>
  </w:num>
  <w:num w:numId="16">
    <w:abstractNumId w:val="21"/>
  </w:num>
  <w:num w:numId="17">
    <w:abstractNumId w:val="34"/>
  </w:num>
  <w:num w:numId="18">
    <w:abstractNumId w:val="13"/>
  </w:num>
  <w:num w:numId="19">
    <w:abstractNumId w:val="9"/>
  </w:num>
  <w:num w:numId="20">
    <w:abstractNumId w:val="38"/>
  </w:num>
  <w:num w:numId="21">
    <w:abstractNumId w:val="5"/>
  </w:num>
  <w:num w:numId="22">
    <w:abstractNumId w:val="18"/>
  </w:num>
  <w:num w:numId="23">
    <w:abstractNumId w:val="35"/>
  </w:num>
  <w:num w:numId="24">
    <w:abstractNumId w:val="30"/>
  </w:num>
  <w:num w:numId="25">
    <w:abstractNumId w:val="28"/>
  </w:num>
  <w:num w:numId="26">
    <w:abstractNumId w:val="3"/>
  </w:num>
  <w:num w:numId="27">
    <w:abstractNumId w:val="2"/>
  </w:num>
  <w:num w:numId="28">
    <w:abstractNumId w:val="8"/>
  </w:num>
  <w:num w:numId="29">
    <w:abstractNumId w:val="11"/>
  </w:num>
  <w:num w:numId="30">
    <w:abstractNumId w:val="4"/>
  </w:num>
  <w:num w:numId="31">
    <w:abstractNumId w:val="1"/>
  </w:num>
  <w:num w:numId="32">
    <w:abstractNumId w:val="16"/>
  </w:num>
  <w:num w:numId="33">
    <w:abstractNumId w:val="20"/>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2"/>
  </w:num>
  <w:num w:numId="42">
    <w:abstractNumId w:val="2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FC"/>
    <w:rsid w:val="001D65E3"/>
    <w:rsid w:val="003C0D7B"/>
    <w:rsid w:val="00991199"/>
    <w:rsid w:val="00B247FC"/>
    <w:rsid w:val="00CC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FC"/>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Standard"/>
    <w:next w:val="Standard"/>
    <w:link w:val="Heading1Char"/>
    <w:rsid w:val="00B247FC"/>
    <w:pPr>
      <w:keepNext/>
      <w:jc w:val="both"/>
      <w:textAlignment w:val="baseline"/>
      <w:outlineLvl w:val="0"/>
    </w:pPr>
    <w:rPr>
      <w:rFonts w:eastAsia="Lucida Sans Unicod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7FC"/>
    <w:rPr>
      <w:rFonts w:ascii="Times New Roman" w:eastAsia="Lucida Sans Unicode" w:hAnsi="Times New Roman" w:cs="Mangal"/>
      <w:b/>
      <w:kern w:val="3"/>
      <w:sz w:val="28"/>
      <w:szCs w:val="24"/>
      <w:lang w:val="lv-LV" w:eastAsia="zh-CN" w:bidi="hi-IN"/>
    </w:rPr>
  </w:style>
  <w:style w:type="paragraph" w:styleId="ListParagraph">
    <w:name w:val="List Paragraph"/>
    <w:basedOn w:val="Normal"/>
    <w:qFormat/>
    <w:rsid w:val="00B247FC"/>
    <w:pPr>
      <w:ind w:left="720"/>
      <w:contextualSpacing/>
    </w:pPr>
  </w:style>
  <w:style w:type="character" w:styleId="Hyperlink">
    <w:name w:val="Hyperlink"/>
    <w:basedOn w:val="DefaultParagraphFont"/>
    <w:uiPriority w:val="99"/>
    <w:unhideWhenUsed/>
    <w:rsid w:val="00B247FC"/>
    <w:rPr>
      <w:rFonts w:cs="Times New Roman"/>
      <w:color w:val="0000FF" w:themeColor="hyperlink"/>
      <w:u w:val="single"/>
    </w:rPr>
  </w:style>
  <w:style w:type="paragraph" w:styleId="Header">
    <w:name w:val="header"/>
    <w:basedOn w:val="Normal"/>
    <w:link w:val="HeaderChar"/>
    <w:unhideWhenUsed/>
    <w:rsid w:val="00B247FC"/>
    <w:pPr>
      <w:tabs>
        <w:tab w:val="center" w:pos="4320"/>
        <w:tab w:val="right" w:pos="8640"/>
      </w:tabs>
    </w:pPr>
  </w:style>
  <w:style w:type="character" w:customStyle="1" w:styleId="HeaderChar">
    <w:name w:val="Header Char"/>
    <w:basedOn w:val="DefaultParagraphFont"/>
    <w:link w:val="Header"/>
    <w:rsid w:val="00B247FC"/>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247FC"/>
    <w:pPr>
      <w:tabs>
        <w:tab w:val="center" w:pos="4320"/>
        <w:tab w:val="right" w:pos="8640"/>
      </w:tabs>
    </w:pPr>
  </w:style>
  <w:style w:type="character" w:customStyle="1" w:styleId="FooterChar">
    <w:name w:val="Footer Char"/>
    <w:basedOn w:val="DefaultParagraphFont"/>
    <w:link w:val="Footer"/>
    <w:uiPriority w:val="99"/>
    <w:rsid w:val="00B247FC"/>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B247FC"/>
    <w:pPr>
      <w:spacing w:before="100" w:beforeAutospacing="1" w:after="100" w:afterAutospacing="1"/>
    </w:pPr>
  </w:style>
  <w:style w:type="paragraph" w:styleId="NoSpacing">
    <w:name w:val="No Spacing"/>
    <w:qFormat/>
    <w:rsid w:val="00B247FC"/>
    <w:pPr>
      <w:spacing w:after="0" w:line="240" w:lineRule="auto"/>
    </w:pPr>
    <w:rPr>
      <w:rFonts w:ascii="Calibri" w:eastAsia="Calibri" w:hAnsi="Calibri" w:cs="Times New Roman"/>
      <w:lang w:val="lv-LV"/>
    </w:rPr>
  </w:style>
  <w:style w:type="paragraph" w:styleId="BalloonText">
    <w:name w:val="Balloon Text"/>
    <w:basedOn w:val="Normal"/>
    <w:link w:val="BalloonTextChar"/>
    <w:semiHidden/>
    <w:rsid w:val="00B247FC"/>
    <w:rPr>
      <w:rFonts w:ascii="Tahoma" w:hAnsi="Tahoma" w:cs="Tahoma"/>
      <w:sz w:val="16"/>
      <w:szCs w:val="16"/>
    </w:rPr>
  </w:style>
  <w:style w:type="character" w:customStyle="1" w:styleId="BalloonTextChar">
    <w:name w:val="Balloon Text Char"/>
    <w:basedOn w:val="DefaultParagraphFont"/>
    <w:link w:val="BalloonText"/>
    <w:semiHidden/>
    <w:rsid w:val="00B247FC"/>
    <w:rPr>
      <w:rFonts w:ascii="Tahoma" w:eastAsia="Times New Roman" w:hAnsi="Tahoma" w:cs="Tahoma"/>
      <w:sz w:val="16"/>
      <w:szCs w:val="16"/>
      <w:lang w:val="lv-LV" w:eastAsia="lv-LV"/>
    </w:rPr>
  </w:style>
  <w:style w:type="paragraph" w:customStyle="1" w:styleId="Standard">
    <w:name w:val="Standard"/>
    <w:rsid w:val="00B247FC"/>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character" w:customStyle="1" w:styleId="st">
    <w:name w:val="st"/>
    <w:rsid w:val="00B247FC"/>
  </w:style>
  <w:style w:type="paragraph" w:customStyle="1" w:styleId="naisf">
    <w:name w:val="naisf"/>
    <w:basedOn w:val="Normal"/>
    <w:rsid w:val="00B247FC"/>
    <w:pPr>
      <w:spacing w:before="75" w:after="75"/>
      <w:ind w:firstLine="375"/>
      <w:jc w:val="both"/>
    </w:pPr>
  </w:style>
  <w:style w:type="paragraph" w:styleId="BodyText3">
    <w:name w:val="Body Text 3"/>
    <w:basedOn w:val="Normal"/>
    <w:link w:val="BodyText3Char"/>
    <w:rsid w:val="00B247FC"/>
    <w:pPr>
      <w:spacing w:after="120"/>
    </w:pPr>
    <w:rPr>
      <w:sz w:val="16"/>
      <w:szCs w:val="16"/>
      <w:lang w:val="en-GB" w:eastAsia="en-US"/>
    </w:rPr>
  </w:style>
  <w:style w:type="character" w:customStyle="1" w:styleId="BodyText3Char">
    <w:name w:val="Body Text 3 Char"/>
    <w:basedOn w:val="DefaultParagraphFont"/>
    <w:link w:val="BodyText3"/>
    <w:rsid w:val="00B247FC"/>
    <w:rPr>
      <w:rFonts w:ascii="Times New Roman" w:eastAsia="Times New Roman" w:hAnsi="Times New Roman" w:cs="Times New Roman"/>
      <w:sz w:val="16"/>
      <w:szCs w:val="16"/>
      <w:lang w:val="en-GB"/>
    </w:rPr>
  </w:style>
  <w:style w:type="paragraph" w:customStyle="1" w:styleId="ListParagraph1">
    <w:name w:val="List Paragraph1"/>
    <w:basedOn w:val="Normal"/>
    <w:rsid w:val="00B247FC"/>
    <w:pPr>
      <w:numPr>
        <w:numId w:val="30"/>
      </w:numPr>
      <w:tabs>
        <w:tab w:val="clear" w:pos="0"/>
        <w:tab w:val="num" w:pos="1080"/>
      </w:tabs>
      <w:ind w:firstLine="360"/>
      <w:contextualSpacing/>
      <w:jc w:val="both"/>
    </w:pPr>
    <w:rPr>
      <w:lang w:eastAsia="en-US"/>
    </w:rPr>
  </w:style>
  <w:style w:type="table" w:styleId="TableGrid">
    <w:name w:val="Table Grid"/>
    <w:basedOn w:val="TableNormal"/>
    <w:uiPriority w:val="39"/>
    <w:rsid w:val="00B247FC"/>
    <w:pPr>
      <w:spacing w:after="0" w:line="240" w:lineRule="auto"/>
    </w:pPr>
    <w:rPr>
      <w:rFonts w:ascii="Calibri" w:eastAsia="Times New Roman" w:hAnsi="Calibri" w:cs="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47FC"/>
    <w:pPr>
      <w:spacing w:after="120"/>
    </w:pPr>
  </w:style>
  <w:style w:type="character" w:customStyle="1" w:styleId="BodyTextChar">
    <w:name w:val="Body Text Char"/>
    <w:basedOn w:val="DefaultParagraphFont"/>
    <w:link w:val="BodyText"/>
    <w:rsid w:val="00B247FC"/>
    <w:rPr>
      <w:rFonts w:ascii="Times New Roman" w:eastAsia="Times New Roman" w:hAnsi="Times New Roman" w:cs="Times New Roman"/>
      <w:sz w:val="24"/>
      <w:szCs w:val="24"/>
      <w:lang w:val="lv-LV" w:eastAsia="lv-LV"/>
    </w:rPr>
  </w:style>
  <w:style w:type="character" w:styleId="Strong">
    <w:name w:val="Strong"/>
    <w:qFormat/>
    <w:rsid w:val="00B247FC"/>
    <w:rPr>
      <w:b/>
      <w:bCs/>
    </w:rPr>
  </w:style>
  <w:style w:type="paragraph" w:customStyle="1" w:styleId="Textbody">
    <w:name w:val="Text body"/>
    <w:basedOn w:val="Standard"/>
    <w:rsid w:val="00B247FC"/>
    <w:pPr>
      <w:spacing w:after="120"/>
      <w:textAlignment w:val="baseline"/>
    </w:pPr>
    <w:rPr>
      <w:rFonts w:eastAsia="Lucida Sans Unicode"/>
    </w:rPr>
  </w:style>
  <w:style w:type="paragraph" w:styleId="Caption">
    <w:name w:val="caption"/>
    <w:basedOn w:val="Standard"/>
    <w:rsid w:val="00B247FC"/>
    <w:pPr>
      <w:suppressLineNumbers/>
      <w:spacing w:before="120" w:after="120"/>
      <w:textAlignment w:val="baseline"/>
    </w:pPr>
    <w:rPr>
      <w:rFonts w:eastAsia="Lucida Sans Unicode"/>
      <w:i/>
      <w:iCs/>
    </w:rPr>
  </w:style>
  <w:style w:type="character" w:customStyle="1" w:styleId="Internetlink">
    <w:name w:val="Internet link"/>
    <w:basedOn w:val="DefaultParagraphFont"/>
    <w:rsid w:val="00B247FC"/>
    <w:rPr>
      <w:color w:val="0000FF"/>
      <w:u w:val="single"/>
    </w:rPr>
  </w:style>
  <w:style w:type="numbering" w:customStyle="1" w:styleId="WW8Num3">
    <w:name w:val="WW8Num3"/>
    <w:basedOn w:val="NoList"/>
    <w:rsid w:val="00B247FC"/>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FC"/>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Standard"/>
    <w:next w:val="Standard"/>
    <w:link w:val="Heading1Char"/>
    <w:rsid w:val="00B247FC"/>
    <w:pPr>
      <w:keepNext/>
      <w:jc w:val="both"/>
      <w:textAlignment w:val="baseline"/>
      <w:outlineLvl w:val="0"/>
    </w:pPr>
    <w:rPr>
      <w:rFonts w:eastAsia="Lucida Sans Unicod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7FC"/>
    <w:rPr>
      <w:rFonts w:ascii="Times New Roman" w:eastAsia="Lucida Sans Unicode" w:hAnsi="Times New Roman" w:cs="Mangal"/>
      <w:b/>
      <w:kern w:val="3"/>
      <w:sz w:val="28"/>
      <w:szCs w:val="24"/>
      <w:lang w:val="lv-LV" w:eastAsia="zh-CN" w:bidi="hi-IN"/>
    </w:rPr>
  </w:style>
  <w:style w:type="paragraph" w:styleId="ListParagraph">
    <w:name w:val="List Paragraph"/>
    <w:basedOn w:val="Normal"/>
    <w:qFormat/>
    <w:rsid w:val="00B247FC"/>
    <w:pPr>
      <w:ind w:left="720"/>
      <w:contextualSpacing/>
    </w:pPr>
  </w:style>
  <w:style w:type="character" w:styleId="Hyperlink">
    <w:name w:val="Hyperlink"/>
    <w:basedOn w:val="DefaultParagraphFont"/>
    <w:uiPriority w:val="99"/>
    <w:unhideWhenUsed/>
    <w:rsid w:val="00B247FC"/>
    <w:rPr>
      <w:rFonts w:cs="Times New Roman"/>
      <w:color w:val="0000FF" w:themeColor="hyperlink"/>
      <w:u w:val="single"/>
    </w:rPr>
  </w:style>
  <w:style w:type="paragraph" w:styleId="Header">
    <w:name w:val="header"/>
    <w:basedOn w:val="Normal"/>
    <w:link w:val="HeaderChar"/>
    <w:unhideWhenUsed/>
    <w:rsid w:val="00B247FC"/>
    <w:pPr>
      <w:tabs>
        <w:tab w:val="center" w:pos="4320"/>
        <w:tab w:val="right" w:pos="8640"/>
      </w:tabs>
    </w:pPr>
  </w:style>
  <w:style w:type="character" w:customStyle="1" w:styleId="HeaderChar">
    <w:name w:val="Header Char"/>
    <w:basedOn w:val="DefaultParagraphFont"/>
    <w:link w:val="Header"/>
    <w:rsid w:val="00B247FC"/>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247FC"/>
    <w:pPr>
      <w:tabs>
        <w:tab w:val="center" w:pos="4320"/>
        <w:tab w:val="right" w:pos="8640"/>
      </w:tabs>
    </w:pPr>
  </w:style>
  <w:style w:type="character" w:customStyle="1" w:styleId="FooterChar">
    <w:name w:val="Footer Char"/>
    <w:basedOn w:val="DefaultParagraphFont"/>
    <w:link w:val="Footer"/>
    <w:uiPriority w:val="99"/>
    <w:rsid w:val="00B247FC"/>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B247FC"/>
    <w:pPr>
      <w:spacing w:before="100" w:beforeAutospacing="1" w:after="100" w:afterAutospacing="1"/>
    </w:pPr>
  </w:style>
  <w:style w:type="paragraph" w:styleId="NoSpacing">
    <w:name w:val="No Spacing"/>
    <w:qFormat/>
    <w:rsid w:val="00B247FC"/>
    <w:pPr>
      <w:spacing w:after="0" w:line="240" w:lineRule="auto"/>
    </w:pPr>
    <w:rPr>
      <w:rFonts w:ascii="Calibri" w:eastAsia="Calibri" w:hAnsi="Calibri" w:cs="Times New Roman"/>
      <w:lang w:val="lv-LV"/>
    </w:rPr>
  </w:style>
  <w:style w:type="paragraph" w:styleId="BalloonText">
    <w:name w:val="Balloon Text"/>
    <w:basedOn w:val="Normal"/>
    <w:link w:val="BalloonTextChar"/>
    <w:semiHidden/>
    <w:rsid w:val="00B247FC"/>
    <w:rPr>
      <w:rFonts w:ascii="Tahoma" w:hAnsi="Tahoma" w:cs="Tahoma"/>
      <w:sz w:val="16"/>
      <w:szCs w:val="16"/>
    </w:rPr>
  </w:style>
  <w:style w:type="character" w:customStyle="1" w:styleId="BalloonTextChar">
    <w:name w:val="Balloon Text Char"/>
    <w:basedOn w:val="DefaultParagraphFont"/>
    <w:link w:val="BalloonText"/>
    <w:semiHidden/>
    <w:rsid w:val="00B247FC"/>
    <w:rPr>
      <w:rFonts w:ascii="Tahoma" w:eastAsia="Times New Roman" w:hAnsi="Tahoma" w:cs="Tahoma"/>
      <w:sz w:val="16"/>
      <w:szCs w:val="16"/>
      <w:lang w:val="lv-LV" w:eastAsia="lv-LV"/>
    </w:rPr>
  </w:style>
  <w:style w:type="paragraph" w:customStyle="1" w:styleId="Standard">
    <w:name w:val="Standard"/>
    <w:rsid w:val="00B247FC"/>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character" w:customStyle="1" w:styleId="st">
    <w:name w:val="st"/>
    <w:rsid w:val="00B247FC"/>
  </w:style>
  <w:style w:type="paragraph" w:customStyle="1" w:styleId="naisf">
    <w:name w:val="naisf"/>
    <w:basedOn w:val="Normal"/>
    <w:rsid w:val="00B247FC"/>
    <w:pPr>
      <w:spacing w:before="75" w:after="75"/>
      <w:ind w:firstLine="375"/>
      <w:jc w:val="both"/>
    </w:pPr>
  </w:style>
  <w:style w:type="paragraph" w:styleId="BodyText3">
    <w:name w:val="Body Text 3"/>
    <w:basedOn w:val="Normal"/>
    <w:link w:val="BodyText3Char"/>
    <w:rsid w:val="00B247FC"/>
    <w:pPr>
      <w:spacing w:after="120"/>
    </w:pPr>
    <w:rPr>
      <w:sz w:val="16"/>
      <w:szCs w:val="16"/>
      <w:lang w:val="en-GB" w:eastAsia="en-US"/>
    </w:rPr>
  </w:style>
  <w:style w:type="character" w:customStyle="1" w:styleId="BodyText3Char">
    <w:name w:val="Body Text 3 Char"/>
    <w:basedOn w:val="DefaultParagraphFont"/>
    <w:link w:val="BodyText3"/>
    <w:rsid w:val="00B247FC"/>
    <w:rPr>
      <w:rFonts w:ascii="Times New Roman" w:eastAsia="Times New Roman" w:hAnsi="Times New Roman" w:cs="Times New Roman"/>
      <w:sz w:val="16"/>
      <w:szCs w:val="16"/>
      <w:lang w:val="en-GB"/>
    </w:rPr>
  </w:style>
  <w:style w:type="paragraph" w:customStyle="1" w:styleId="ListParagraph1">
    <w:name w:val="List Paragraph1"/>
    <w:basedOn w:val="Normal"/>
    <w:rsid w:val="00B247FC"/>
    <w:pPr>
      <w:numPr>
        <w:numId w:val="30"/>
      </w:numPr>
      <w:tabs>
        <w:tab w:val="clear" w:pos="0"/>
        <w:tab w:val="num" w:pos="1080"/>
      </w:tabs>
      <w:ind w:firstLine="360"/>
      <w:contextualSpacing/>
      <w:jc w:val="both"/>
    </w:pPr>
    <w:rPr>
      <w:lang w:eastAsia="en-US"/>
    </w:rPr>
  </w:style>
  <w:style w:type="table" w:styleId="TableGrid">
    <w:name w:val="Table Grid"/>
    <w:basedOn w:val="TableNormal"/>
    <w:uiPriority w:val="39"/>
    <w:rsid w:val="00B247FC"/>
    <w:pPr>
      <w:spacing w:after="0" w:line="240" w:lineRule="auto"/>
    </w:pPr>
    <w:rPr>
      <w:rFonts w:ascii="Calibri" w:eastAsia="Times New Roman" w:hAnsi="Calibri" w:cs="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47FC"/>
    <w:pPr>
      <w:spacing w:after="120"/>
    </w:pPr>
  </w:style>
  <w:style w:type="character" w:customStyle="1" w:styleId="BodyTextChar">
    <w:name w:val="Body Text Char"/>
    <w:basedOn w:val="DefaultParagraphFont"/>
    <w:link w:val="BodyText"/>
    <w:rsid w:val="00B247FC"/>
    <w:rPr>
      <w:rFonts w:ascii="Times New Roman" w:eastAsia="Times New Roman" w:hAnsi="Times New Roman" w:cs="Times New Roman"/>
      <w:sz w:val="24"/>
      <w:szCs w:val="24"/>
      <w:lang w:val="lv-LV" w:eastAsia="lv-LV"/>
    </w:rPr>
  </w:style>
  <w:style w:type="character" w:styleId="Strong">
    <w:name w:val="Strong"/>
    <w:qFormat/>
    <w:rsid w:val="00B247FC"/>
    <w:rPr>
      <w:b/>
      <w:bCs/>
    </w:rPr>
  </w:style>
  <w:style w:type="paragraph" w:customStyle="1" w:styleId="Textbody">
    <w:name w:val="Text body"/>
    <w:basedOn w:val="Standard"/>
    <w:rsid w:val="00B247FC"/>
    <w:pPr>
      <w:spacing w:after="120"/>
      <w:textAlignment w:val="baseline"/>
    </w:pPr>
    <w:rPr>
      <w:rFonts w:eastAsia="Lucida Sans Unicode"/>
    </w:rPr>
  </w:style>
  <w:style w:type="paragraph" w:styleId="Caption">
    <w:name w:val="caption"/>
    <w:basedOn w:val="Standard"/>
    <w:rsid w:val="00B247FC"/>
    <w:pPr>
      <w:suppressLineNumbers/>
      <w:spacing w:before="120" w:after="120"/>
      <w:textAlignment w:val="baseline"/>
    </w:pPr>
    <w:rPr>
      <w:rFonts w:eastAsia="Lucida Sans Unicode"/>
      <w:i/>
      <w:iCs/>
    </w:rPr>
  </w:style>
  <w:style w:type="character" w:customStyle="1" w:styleId="Internetlink">
    <w:name w:val="Internet link"/>
    <w:basedOn w:val="DefaultParagraphFont"/>
    <w:rsid w:val="00B247FC"/>
    <w:rPr>
      <w:color w:val="0000FF"/>
      <w:u w:val="single"/>
    </w:rPr>
  </w:style>
  <w:style w:type="numbering" w:customStyle="1" w:styleId="WW8Num3">
    <w:name w:val="WW8Num3"/>
    <w:basedOn w:val="NoList"/>
    <w:rsid w:val="00B247F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400034048?options%5Bnew_tab%5D=true&amp;options%5Borigin%5D=parce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hyperlink" Target="http://www.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krasl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aslava.lv" TargetMode="External"/><Relationship Id="rId4" Type="http://schemas.openxmlformats.org/officeDocument/2006/relationships/settings" Target="settings.xml"/><Relationship Id="rId9" Type="http://schemas.openxmlformats.org/officeDocument/2006/relationships/hyperlink" Target="https://www.kadastrs.lv/parcels/2400034048?options%5Bnew_tab%5D=true&amp;options%5Borigin%5D=parc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10579</Words>
  <Characters>60301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2018-11-01T08:21:00Z</dcterms:created>
  <dcterms:modified xsi:type="dcterms:W3CDTF">2018-11-01T08:21:00Z</dcterms:modified>
</cp:coreProperties>
</file>