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82" w:rsidRPr="00D36974" w:rsidRDefault="00411982" w:rsidP="00411982">
      <w:pPr>
        <w:jc w:val="center"/>
        <w:rPr>
          <w:sz w:val="28"/>
        </w:rPr>
      </w:pPr>
      <w:r w:rsidRPr="00D36974">
        <w:rPr>
          <w:noProof/>
          <w:sz w:val="28"/>
        </w:rPr>
        <w:drawing>
          <wp:inline distT="0" distB="0" distL="0" distR="0" wp14:anchorId="49E384E7" wp14:editId="386E6491">
            <wp:extent cx="673100" cy="819785"/>
            <wp:effectExtent l="0" t="0" r="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819785"/>
                    </a:xfrm>
                    <a:prstGeom prst="rect">
                      <a:avLst/>
                    </a:prstGeom>
                    <a:noFill/>
                    <a:ln>
                      <a:noFill/>
                    </a:ln>
                  </pic:spPr>
                </pic:pic>
              </a:graphicData>
            </a:graphic>
          </wp:inline>
        </w:drawing>
      </w:r>
    </w:p>
    <w:p w:rsidR="00411982" w:rsidRPr="00D36974" w:rsidRDefault="00411982" w:rsidP="00411982">
      <w:pPr>
        <w:jc w:val="center"/>
        <w:rPr>
          <w:sz w:val="32"/>
        </w:rPr>
      </w:pPr>
      <w:r w:rsidRPr="00D36974">
        <w:rPr>
          <w:sz w:val="32"/>
        </w:rPr>
        <w:t>LATVIJAS  REPUBLIKA  KRĀSLAVAS  NOVADS</w:t>
      </w:r>
    </w:p>
    <w:p w:rsidR="00411982" w:rsidRPr="00D36974" w:rsidRDefault="00411982" w:rsidP="00411982">
      <w:pPr>
        <w:jc w:val="center"/>
        <w:rPr>
          <w:b/>
          <w:sz w:val="28"/>
        </w:rPr>
      </w:pPr>
      <w:r w:rsidRPr="00D36974">
        <w:rPr>
          <w:b/>
          <w:sz w:val="28"/>
        </w:rPr>
        <w:t>KRĀSLAVAS  NOVADA  PAŠVALDĪBA</w:t>
      </w:r>
    </w:p>
    <w:p w:rsidR="00411982" w:rsidRPr="00D36974" w:rsidRDefault="00411982" w:rsidP="00D36974">
      <w:pPr>
        <w:jc w:val="center"/>
        <w:rPr>
          <w:szCs w:val="22"/>
        </w:rPr>
      </w:pPr>
      <w:proofErr w:type="spellStart"/>
      <w:r w:rsidRPr="00D36974">
        <w:rPr>
          <w:szCs w:val="22"/>
        </w:rPr>
        <w:t>Reģ</w:t>
      </w:r>
      <w:proofErr w:type="spellEnd"/>
      <w:r w:rsidRPr="00D36974">
        <w:rPr>
          <w:szCs w:val="22"/>
        </w:rPr>
        <w:t>. Nr. 90001267487</w:t>
      </w:r>
    </w:p>
    <w:p w:rsidR="00411982" w:rsidRPr="00D36974" w:rsidRDefault="00411982" w:rsidP="00D36974">
      <w:pPr>
        <w:tabs>
          <w:tab w:val="left" w:pos="284"/>
          <w:tab w:val="left" w:pos="709"/>
        </w:tabs>
        <w:jc w:val="center"/>
        <w:rPr>
          <w:szCs w:val="22"/>
        </w:rPr>
      </w:pPr>
      <w:r w:rsidRPr="00D36974">
        <w:rPr>
          <w:szCs w:val="22"/>
        </w:rPr>
        <w:t>Rīgas iela 51, Krāslava, Krāslavas nov., LV-5601. Tāl</w:t>
      </w:r>
      <w:r w:rsidR="00D36974">
        <w:rPr>
          <w:szCs w:val="22"/>
        </w:rPr>
        <w:t>runis +371 65624383, fakss +371</w:t>
      </w:r>
      <w:r w:rsidRPr="00D36974">
        <w:rPr>
          <w:szCs w:val="22"/>
        </w:rPr>
        <w:t>65681772</w:t>
      </w:r>
    </w:p>
    <w:p w:rsidR="00411982" w:rsidRPr="00D36974" w:rsidRDefault="00411982" w:rsidP="00D36974">
      <w:pPr>
        <w:pBdr>
          <w:bottom w:val="single" w:sz="6" w:space="1" w:color="auto"/>
        </w:pBdr>
        <w:tabs>
          <w:tab w:val="left" w:pos="284"/>
          <w:tab w:val="left" w:pos="709"/>
        </w:tabs>
        <w:jc w:val="center"/>
        <w:rPr>
          <w:szCs w:val="22"/>
        </w:rPr>
      </w:pPr>
      <w:r w:rsidRPr="00D36974">
        <w:rPr>
          <w:szCs w:val="22"/>
        </w:rPr>
        <w:t xml:space="preserve">e-pasts: </w:t>
      </w:r>
      <w:hyperlink r:id="rId7" w:history="1">
        <w:r w:rsidRPr="00D36974">
          <w:rPr>
            <w:rStyle w:val="Hipersaite"/>
            <w:rFonts w:eastAsia="Calibri"/>
            <w:szCs w:val="22"/>
          </w:rPr>
          <w:t>dome@kraslava.lv</w:t>
        </w:r>
      </w:hyperlink>
    </w:p>
    <w:p w:rsidR="00411982" w:rsidRPr="00D36974" w:rsidRDefault="00411982" w:rsidP="00D36974">
      <w:pPr>
        <w:tabs>
          <w:tab w:val="left" w:pos="284"/>
          <w:tab w:val="left" w:pos="709"/>
        </w:tabs>
        <w:jc w:val="center"/>
        <w:rPr>
          <w:szCs w:val="22"/>
        </w:rPr>
      </w:pPr>
      <w:r w:rsidRPr="00D36974">
        <w:rPr>
          <w:szCs w:val="22"/>
        </w:rPr>
        <w:t>Krāslavā</w:t>
      </w:r>
    </w:p>
    <w:p w:rsidR="00D36974" w:rsidRDefault="00D36974" w:rsidP="00411982">
      <w:pPr>
        <w:tabs>
          <w:tab w:val="left" w:pos="284"/>
          <w:tab w:val="left" w:pos="709"/>
        </w:tabs>
        <w:jc w:val="center"/>
        <w:rPr>
          <w:sz w:val="22"/>
          <w:szCs w:val="22"/>
        </w:rPr>
      </w:pPr>
    </w:p>
    <w:p w:rsidR="00411982" w:rsidRDefault="00411982" w:rsidP="00411982">
      <w:pPr>
        <w:jc w:val="center"/>
        <w:rPr>
          <w:b/>
          <w:bCs/>
        </w:rPr>
      </w:pPr>
      <w:r>
        <w:rPr>
          <w:b/>
          <w:bCs/>
        </w:rPr>
        <w:t>PAŠVALDĪBAS ĀRKĀRTAS DOMES SĒDES PROTOKOLS</w:t>
      </w:r>
    </w:p>
    <w:p w:rsidR="00411982" w:rsidRDefault="00411982" w:rsidP="00411982">
      <w:pPr>
        <w:jc w:val="center"/>
        <w:rPr>
          <w:b/>
          <w:sz w:val="26"/>
          <w:szCs w:val="26"/>
        </w:rPr>
      </w:pPr>
    </w:p>
    <w:p w:rsidR="00411982" w:rsidRDefault="00411982" w:rsidP="00411982">
      <w:r>
        <w:t xml:space="preserve">Sēde sasaukta </w:t>
      </w:r>
    </w:p>
    <w:p w:rsidR="00411982" w:rsidRDefault="00411982" w:rsidP="00411982">
      <w:r>
        <w:t>2022.gada 13.septembrī</w:t>
      </w:r>
    </w:p>
    <w:p w:rsidR="00411982" w:rsidRDefault="00411982" w:rsidP="00411982">
      <w:r>
        <w:t>plkst.10</w:t>
      </w:r>
      <w:r>
        <w:rPr>
          <w:vertAlign w:val="superscript"/>
        </w:rPr>
        <w:t>00</w:t>
      </w:r>
      <w:r>
        <w:tab/>
      </w:r>
      <w:r>
        <w:tab/>
      </w:r>
      <w:r>
        <w:tab/>
      </w:r>
      <w:r>
        <w:tab/>
      </w:r>
      <w:r>
        <w:tab/>
      </w:r>
      <w:r>
        <w:tab/>
      </w:r>
      <w:r>
        <w:tab/>
        <w:t xml:space="preserve">  </w:t>
      </w:r>
      <w:r>
        <w:tab/>
        <w:t xml:space="preserve">            </w:t>
      </w:r>
      <w:r>
        <w:tab/>
        <w:t xml:space="preserve">      (Nr.14)</w:t>
      </w:r>
    </w:p>
    <w:p w:rsidR="00411982" w:rsidRDefault="00411982" w:rsidP="00411982">
      <w:r>
        <w:t>Rīgas ielā 51, Krāslavā</w:t>
      </w:r>
    </w:p>
    <w:p w:rsidR="00411982" w:rsidRDefault="00411982" w:rsidP="00411982"/>
    <w:p w:rsidR="00D36974" w:rsidRDefault="00D36974" w:rsidP="00411982"/>
    <w:p w:rsidR="00411982" w:rsidRDefault="00411982" w:rsidP="00411982">
      <w:pPr>
        <w:pStyle w:val="Textbody"/>
        <w:spacing w:after="0"/>
        <w:rPr>
          <w:rFonts w:eastAsia="Times New Roman" w:cs="Times New Roman"/>
          <w:lang w:bidi="ar-SA"/>
        </w:rPr>
      </w:pPr>
      <w:r>
        <w:rPr>
          <w:rFonts w:eastAsia="Times New Roman" w:cs="Times New Roman"/>
          <w:lang w:bidi="ar-SA"/>
        </w:rPr>
        <w:t>Sēdi atklāj plkst.10</w:t>
      </w:r>
      <w:r>
        <w:rPr>
          <w:rFonts w:eastAsia="Times New Roman" w:cs="Times New Roman"/>
          <w:vertAlign w:val="superscript"/>
          <w:lang w:bidi="ar-SA"/>
        </w:rPr>
        <w:t>00</w:t>
      </w:r>
    </w:p>
    <w:p w:rsidR="00411982" w:rsidRDefault="00411982" w:rsidP="00411982">
      <w:pPr>
        <w:pStyle w:val="Textbody"/>
        <w:spacing w:after="0"/>
        <w:rPr>
          <w:rFonts w:cs="Times New Roman"/>
        </w:rPr>
      </w:pPr>
      <w:r>
        <w:rPr>
          <w:rFonts w:eastAsia="Times New Roman" w:cs="Times New Roman"/>
          <w:b/>
          <w:bCs/>
          <w:lang w:bidi="ar-SA"/>
        </w:rPr>
        <w:t>Sēdi vada</w:t>
      </w:r>
      <w:r>
        <w:rPr>
          <w:rFonts w:eastAsia="Times New Roman" w:cs="Times New Roman"/>
          <w:lang w:bidi="ar-SA"/>
        </w:rPr>
        <w:t xml:space="preserve"> – novada domes priekšsēdētājs </w:t>
      </w:r>
      <w:proofErr w:type="spellStart"/>
      <w:r>
        <w:rPr>
          <w:rFonts w:eastAsia="Times New Roman" w:cs="Times New Roman"/>
          <w:lang w:bidi="ar-SA"/>
        </w:rPr>
        <w:t>G.Upenieks</w:t>
      </w:r>
      <w:proofErr w:type="spellEnd"/>
      <w:r>
        <w:rPr>
          <w:rFonts w:eastAsia="Times New Roman" w:cs="Times New Roman"/>
          <w:lang w:bidi="ar-SA"/>
        </w:rPr>
        <w:t>.</w:t>
      </w:r>
    </w:p>
    <w:p w:rsidR="00411982" w:rsidRDefault="00411982" w:rsidP="00411982">
      <w:pPr>
        <w:pStyle w:val="Textbody"/>
        <w:spacing w:after="0"/>
        <w:rPr>
          <w:rFonts w:cs="Times New Roman"/>
        </w:rPr>
      </w:pPr>
      <w:r>
        <w:rPr>
          <w:rFonts w:eastAsia="Times New Roman" w:cs="Times New Roman"/>
          <w:b/>
          <w:bCs/>
          <w:lang w:bidi="ar-SA"/>
        </w:rPr>
        <w:t xml:space="preserve">Sēdi protokolē </w:t>
      </w:r>
      <w:r>
        <w:rPr>
          <w:rFonts w:eastAsia="Times New Roman" w:cs="Times New Roman"/>
          <w:lang w:bidi="ar-SA"/>
        </w:rPr>
        <w:t xml:space="preserve">– pašvaldības lietvede Iveta </w:t>
      </w:r>
      <w:proofErr w:type="spellStart"/>
      <w:r>
        <w:rPr>
          <w:rFonts w:eastAsia="Times New Roman" w:cs="Times New Roman"/>
          <w:lang w:bidi="ar-SA"/>
        </w:rPr>
        <w:t>Ekmane</w:t>
      </w:r>
      <w:proofErr w:type="spellEnd"/>
      <w:r>
        <w:rPr>
          <w:rFonts w:eastAsia="Times New Roman" w:cs="Times New Roman"/>
          <w:lang w:bidi="ar-SA"/>
        </w:rPr>
        <w:t>.</w:t>
      </w:r>
    </w:p>
    <w:p w:rsidR="00411982" w:rsidRPr="00462F19" w:rsidRDefault="00411982" w:rsidP="00411982">
      <w:pPr>
        <w:pStyle w:val="Textbody"/>
        <w:rPr>
          <w:rFonts w:eastAsia="Times New Roman" w:cs="Times New Roman"/>
          <w:b/>
          <w:bCs/>
          <w:color w:val="FF0000"/>
          <w:lang w:bidi="ar-SA"/>
        </w:rPr>
      </w:pPr>
    </w:p>
    <w:p w:rsidR="00411982" w:rsidRPr="008B2462" w:rsidRDefault="00411982" w:rsidP="00411982">
      <w:pPr>
        <w:pStyle w:val="Textbody"/>
        <w:rPr>
          <w:rFonts w:eastAsia="Times New Roman" w:cs="Times New Roman"/>
          <w:bCs/>
          <w:lang w:bidi="ar-SA"/>
        </w:rPr>
      </w:pPr>
      <w:r w:rsidRPr="008B2462">
        <w:rPr>
          <w:rFonts w:eastAsia="Times New Roman" w:cs="Times New Roman"/>
          <w:bCs/>
          <w:lang w:bidi="ar-SA"/>
        </w:rPr>
        <w:t>Piedalās</w:t>
      </w:r>
    </w:p>
    <w:p w:rsidR="00411982" w:rsidRPr="008B2462" w:rsidRDefault="00411982" w:rsidP="00411982">
      <w:pPr>
        <w:pStyle w:val="Textbody"/>
        <w:jc w:val="both"/>
        <w:rPr>
          <w:rFonts w:eastAsia="Times New Roman" w:cs="Times New Roman"/>
          <w:lang w:bidi="ar-SA"/>
        </w:rPr>
      </w:pPr>
      <w:r w:rsidRPr="008B2462">
        <w:rPr>
          <w:rFonts w:eastAsia="Times New Roman" w:cs="Times New Roman"/>
          <w:u w:val="single"/>
          <w:lang w:bidi="ar-SA"/>
        </w:rPr>
        <w:t>Deputāti:</w:t>
      </w:r>
      <w:r w:rsidR="008B2462" w:rsidRPr="008B2462">
        <w:rPr>
          <w:rFonts w:eastAsia="Times New Roman" w:cs="Times New Roman"/>
          <w:lang w:bidi="ar-SA"/>
        </w:rPr>
        <w:t xml:space="preserve"> Raitis </w:t>
      </w:r>
      <w:proofErr w:type="spellStart"/>
      <w:r w:rsidR="008B2462" w:rsidRPr="008B2462">
        <w:rPr>
          <w:rFonts w:eastAsia="Times New Roman" w:cs="Times New Roman"/>
          <w:lang w:bidi="ar-SA"/>
        </w:rPr>
        <w:t>Azins</w:t>
      </w:r>
      <w:proofErr w:type="spellEnd"/>
      <w:r w:rsidR="008B2462" w:rsidRPr="008B2462">
        <w:rPr>
          <w:rFonts w:eastAsia="Times New Roman" w:cs="Times New Roman"/>
          <w:lang w:bidi="ar-SA"/>
        </w:rPr>
        <w:t xml:space="preserve">, Aivars </w:t>
      </w:r>
      <w:proofErr w:type="spellStart"/>
      <w:r w:rsidR="008B2462" w:rsidRPr="008B2462">
        <w:rPr>
          <w:rFonts w:eastAsia="Times New Roman" w:cs="Times New Roman"/>
          <w:lang w:bidi="ar-SA"/>
        </w:rPr>
        <w:t>Bačkurs</w:t>
      </w:r>
      <w:proofErr w:type="spellEnd"/>
      <w:r w:rsidRPr="008B2462">
        <w:rPr>
          <w:rFonts w:eastAsia="Times New Roman" w:cs="Times New Roman"/>
          <w:lang w:bidi="ar-SA"/>
        </w:rPr>
        <w:t>, Alek</w:t>
      </w:r>
      <w:r w:rsidR="008B2462" w:rsidRPr="008B2462">
        <w:rPr>
          <w:rFonts w:eastAsia="Times New Roman" w:cs="Times New Roman"/>
          <w:lang w:bidi="ar-SA"/>
        </w:rPr>
        <w:t xml:space="preserve">sandrs </w:t>
      </w:r>
      <w:proofErr w:type="spellStart"/>
      <w:r w:rsidR="008B2462" w:rsidRPr="008B2462">
        <w:rPr>
          <w:rFonts w:eastAsia="Times New Roman" w:cs="Times New Roman"/>
          <w:lang w:bidi="ar-SA"/>
        </w:rPr>
        <w:t>Jevtušoks</w:t>
      </w:r>
      <w:proofErr w:type="spellEnd"/>
      <w:r w:rsidR="008B2462" w:rsidRPr="008B2462">
        <w:rPr>
          <w:rFonts w:eastAsia="Times New Roman" w:cs="Times New Roman"/>
          <w:lang w:bidi="ar-SA"/>
        </w:rPr>
        <w:t xml:space="preserve">, Antons </w:t>
      </w:r>
      <w:proofErr w:type="spellStart"/>
      <w:r w:rsidR="008B2462" w:rsidRPr="008B2462">
        <w:rPr>
          <w:rFonts w:eastAsia="Times New Roman" w:cs="Times New Roman"/>
          <w:lang w:bidi="ar-SA"/>
        </w:rPr>
        <w:t>Ļaksa</w:t>
      </w:r>
      <w:proofErr w:type="spellEnd"/>
      <w:r w:rsidRPr="008B2462">
        <w:rPr>
          <w:rFonts w:eastAsia="Times New Roman" w:cs="Times New Roman"/>
          <w:lang w:bidi="ar-SA"/>
        </w:rPr>
        <w:t xml:space="preserve">, Aivars </w:t>
      </w:r>
      <w:proofErr w:type="spellStart"/>
      <w:r w:rsidRPr="008B2462">
        <w:rPr>
          <w:rFonts w:eastAsia="Times New Roman" w:cs="Times New Roman"/>
          <w:lang w:bidi="ar-SA"/>
        </w:rPr>
        <w:t>Trūlis</w:t>
      </w:r>
      <w:proofErr w:type="spellEnd"/>
      <w:r w:rsidRPr="008B2462">
        <w:rPr>
          <w:rFonts w:eastAsia="Times New Roman" w:cs="Times New Roman"/>
          <w:lang w:bidi="ar-SA"/>
        </w:rPr>
        <w:t xml:space="preserve">, Jānis </w:t>
      </w:r>
      <w:proofErr w:type="spellStart"/>
      <w:r w:rsidRPr="008B2462">
        <w:rPr>
          <w:rFonts w:eastAsia="Times New Roman" w:cs="Times New Roman"/>
          <w:lang w:bidi="ar-SA"/>
        </w:rPr>
        <w:t>Tukāns</w:t>
      </w:r>
      <w:proofErr w:type="spellEnd"/>
      <w:r w:rsidRPr="008B2462">
        <w:rPr>
          <w:rFonts w:eastAsia="Times New Roman" w:cs="Times New Roman"/>
          <w:lang w:bidi="ar-SA"/>
        </w:rPr>
        <w:t xml:space="preserve">, Gunārs </w:t>
      </w:r>
      <w:proofErr w:type="spellStart"/>
      <w:r w:rsidRPr="008B2462">
        <w:rPr>
          <w:rFonts w:eastAsia="Times New Roman" w:cs="Times New Roman"/>
          <w:lang w:bidi="ar-SA"/>
        </w:rPr>
        <w:t>Upenieks</w:t>
      </w:r>
      <w:proofErr w:type="spellEnd"/>
      <w:r w:rsidRPr="008B2462">
        <w:rPr>
          <w:rFonts w:eastAsia="Times New Roman" w:cs="Times New Roman"/>
          <w:lang w:bidi="ar-SA"/>
        </w:rPr>
        <w:t xml:space="preserve">, Janīna Vanaga, Ēriks </w:t>
      </w:r>
      <w:proofErr w:type="spellStart"/>
      <w:r w:rsidRPr="008B2462">
        <w:rPr>
          <w:rFonts w:eastAsia="Times New Roman" w:cs="Times New Roman"/>
          <w:lang w:bidi="ar-SA"/>
        </w:rPr>
        <w:t>Zaikovskis</w:t>
      </w:r>
      <w:proofErr w:type="spellEnd"/>
      <w:r w:rsidRPr="008B2462">
        <w:rPr>
          <w:rFonts w:eastAsia="Times New Roman" w:cs="Times New Roman"/>
          <w:lang w:bidi="ar-SA"/>
        </w:rPr>
        <w:t xml:space="preserve">, Dmitrijs </w:t>
      </w:r>
      <w:proofErr w:type="spellStart"/>
      <w:r w:rsidRPr="008B2462">
        <w:rPr>
          <w:rFonts w:eastAsia="Times New Roman" w:cs="Times New Roman"/>
          <w:lang w:bidi="ar-SA"/>
        </w:rPr>
        <w:t>Zalbovičs</w:t>
      </w:r>
      <w:proofErr w:type="spellEnd"/>
      <w:r w:rsidRPr="008B2462">
        <w:rPr>
          <w:rFonts w:eastAsia="Times New Roman" w:cs="Times New Roman"/>
          <w:lang w:bidi="ar-SA"/>
        </w:rPr>
        <w:t>.</w:t>
      </w:r>
    </w:p>
    <w:p w:rsidR="00411982" w:rsidRPr="008B2462" w:rsidRDefault="00411982" w:rsidP="00411982">
      <w:pPr>
        <w:pStyle w:val="Textbody"/>
        <w:jc w:val="both"/>
        <w:rPr>
          <w:rFonts w:eastAsia="Times New Roman" w:cs="Times New Roman"/>
          <w:lang w:bidi="ar-SA"/>
        </w:rPr>
      </w:pPr>
    </w:p>
    <w:p w:rsidR="00411982" w:rsidRPr="008B2462" w:rsidRDefault="00411982" w:rsidP="00411982">
      <w:pPr>
        <w:pStyle w:val="Textbody"/>
        <w:jc w:val="both"/>
        <w:rPr>
          <w:rFonts w:eastAsia="Times New Roman" w:cs="Times New Roman"/>
          <w:lang w:bidi="ar-SA"/>
        </w:rPr>
      </w:pPr>
      <w:r w:rsidRPr="008B2462">
        <w:rPr>
          <w:rFonts w:eastAsia="Times New Roman" w:cs="Times New Roman"/>
          <w:lang w:bidi="ar-SA"/>
        </w:rPr>
        <w:t>Sēdē nepiedalās:</w:t>
      </w:r>
      <w:r w:rsidR="008B2462" w:rsidRPr="008B2462">
        <w:rPr>
          <w:rFonts w:eastAsia="Times New Roman" w:cs="Times New Roman"/>
          <w:lang w:bidi="ar-SA"/>
        </w:rPr>
        <w:t xml:space="preserve"> Jāzeps </w:t>
      </w:r>
      <w:proofErr w:type="spellStart"/>
      <w:r w:rsidR="008B2462" w:rsidRPr="008B2462">
        <w:rPr>
          <w:rFonts w:eastAsia="Times New Roman" w:cs="Times New Roman"/>
          <w:lang w:bidi="ar-SA"/>
        </w:rPr>
        <w:t>Dobkevičs</w:t>
      </w:r>
      <w:proofErr w:type="spellEnd"/>
      <w:r w:rsidR="008B2462" w:rsidRPr="008B2462">
        <w:rPr>
          <w:rFonts w:eastAsia="Times New Roman" w:cs="Times New Roman"/>
          <w:lang w:bidi="ar-SA"/>
        </w:rPr>
        <w:t xml:space="preserve"> (attaisnojošs iemesls), Viktorija </w:t>
      </w:r>
      <w:proofErr w:type="spellStart"/>
      <w:r w:rsidR="008B2462" w:rsidRPr="008B2462">
        <w:rPr>
          <w:rFonts w:eastAsia="Times New Roman" w:cs="Times New Roman"/>
          <w:lang w:bidi="ar-SA"/>
        </w:rPr>
        <w:t>Lene</w:t>
      </w:r>
      <w:proofErr w:type="spellEnd"/>
      <w:r w:rsidR="008B2462" w:rsidRPr="008B2462">
        <w:rPr>
          <w:rFonts w:eastAsia="Times New Roman" w:cs="Times New Roman"/>
          <w:lang w:bidi="ar-SA"/>
        </w:rPr>
        <w:t xml:space="preserve"> (darba nespēja), Ivars </w:t>
      </w:r>
      <w:proofErr w:type="spellStart"/>
      <w:r w:rsidR="008B2462" w:rsidRPr="008B2462">
        <w:rPr>
          <w:rFonts w:eastAsia="Times New Roman" w:cs="Times New Roman"/>
          <w:lang w:bidi="ar-SA"/>
        </w:rPr>
        <w:t>Plivčs</w:t>
      </w:r>
      <w:proofErr w:type="spellEnd"/>
      <w:r w:rsidR="008B2462" w:rsidRPr="008B2462">
        <w:rPr>
          <w:rFonts w:eastAsia="Times New Roman" w:cs="Times New Roman"/>
          <w:lang w:bidi="ar-SA"/>
        </w:rPr>
        <w:t xml:space="preserve"> (attaisnojošs iemesls), Aivars </w:t>
      </w:r>
      <w:proofErr w:type="spellStart"/>
      <w:r w:rsidR="008B2462" w:rsidRPr="008B2462">
        <w:rPr>
          <w:rFonts w:eastAsia="Times New Roman" w:cs="Times New Roman"/>
          <w:lang w:bidi="ar-SA"/>
        </w:rPr>
        <w:t>Plotka</w:t>
      </w:r>
      <w:proofErr w:type="spellEnd"/>
      <w:r w:rsidR="008B2462" w:rsidRPr="008B2462">
        <w:rPr>
          <w:rFonts w:eastAsia="Times New Roman" w:cs="Times New Roman"/>
          <w:lang w:bidi="ar-SA"/>
        </w:rPr>
        <w:t xml:space="preserve"> (attaisnojošs iemesls), Armands </w:t>
      </w:r>
      <w:proofErr w:type="spellStart"/>
      <w:r w:rsidR="008B2462" w:rsidRPr="008B2462">
        <w:rPr>
          <w:rFonts w:eastAsia="Times New Roman" w:cs="Times New Roman"/>
          <w:lang w:bidi="ar-SA"/>
        </w:rPr>
        <w:t>Pudniks</w:t>
      </w:r>
      <w:proofErr w:type="spellEnd"/>
      <w:r w:rsidR="008B2462" w:rsidRPr="008B2462">
        <w:rPr>
          <w:rFonts w:eastAsia="Times New Roman" w:cs="Times New Roman"/>
          <w:lang w:bidi="ar-SA"/>
        </w:rPr>
        <w:t xml:space="preserve"> (attaisnojošs iemesls).</w:t>
      </w:r>
    </w:p>
    <w:p w:rsidR="00411982" w:rsidRPr="00462F19" w:rsidRDefault="00411982" w:rsidP="00411982">
      <w:pPr>
        <w:pStyle w:val="Textbody"/>
        <w:jc w:val="both"/>
        <w:rPr>
          <w:rFonts w:eastAsia="Times New Roman" w:cs="Times New Roman"/>
          <w:color w:val="FF0000"/>
          <w:lang w:bidi="ar-SA"/>
        </w:rPr>
      </w:pPr>
    </w:p>
    <w:p w:rsidR="00B67C87" w:rsidRPr="00B67C87" w:rsidRDefault="00411982" w:rsidP="00B67C87">
      <w:pPr>
        <w:pStyle w:val="Textbody"/>
        <w:spacing w:after="0"/>
        <w:jc w:val="both"/>
        <w:rPr>
          <w:rFonts w:cs="Times New Roman"/>
          <w:u w:val="single"/>
          <w:lang w:eastAsia="en-US"/>
        </w:rPr>
      </w:pPr>
      <w:r w:rsidRPr="008B2462">
        <w:rPr>
          <w:rFonts w:cs="Times New Roman"/>
          <w:u w:val="single"/>
          <w:lang w:eastAsia="en-US"/>
        </w:rPr>
        <w:t>Pašvaldības administrācijas darbinieki:</w:t>
      </w:r>
    </w:p>
    <w:p w:rsidR="00B67C87" w:rsidRPr="008B2462" w:rsidRDefault="00B67C87" w:rsidP="008B2462">
      <w:pPr>
        <w:pStyle w:val="Standard"/>
        <w:rPr>
          <w:rFonts w:cs="Times New Roman"/>
          <w:lang w:eastAsia="en-US"/>
        </w:rPr>
      </w:pPr>
      <w:proofErr w:type="spellStart"/>
      <w:r w:rsidRPr="008B2462">
        <w:rPr>
          <w:rFonts w:cs="Times New Roman"/>
          <w:lang w:eastAsia="en-US"/>
        </w:rPr>
        <w:t>A.Upenieks</w:t>
      </w:r>
      <w:proofErr w:type="spellEnd"/>
      <w:r w:rsidRPr="008B2462">
        <w:rPr>
          <w:rFonts w:cs="Times New Roman"/>
          <w:lang w:eastAsia="en-US"/>
        </w:rPr>
        <w:t>, Krāslavas sporta skolas direktors;</w:t>
      </w:r>
    </w:p>
    <w:p w:rsidR="00B67C87" w:rsidRPr="008B2462" w:rsidRDefault="00B67C87" w:rsidP="00411982">
      <w:proofErr w:type="spellStart"/>
      <w:r w:rsidRPr="008B2462">
        <w:t>I.Vorslova</w:t>
      </w:r>
      <w:proofErr w:type="spellEnd"/>
      <w:r w:rsidRPr="008B2462">
        <w:t>, Izpilddirektora vietniece finanšu jautājumos;</w:t>
      </w:r>
    </w:p>
    <w:p w:rsidR="00B67C87" w:rsidRPr="008B2462" w:rsidRDefault="00B67C87" w:rsidP="008B2462">
      <w:pPr>
        <w:jc w:val="both"/>
        <w:rPr>
          <w:shd w:val="clear" w:color="auto" w:fill="FFFFFF"/>
        </w:rPr>
      </w:pPr>
      <w:r w:rsidRPr="008B2462">
        <w:rPr>
          <w:shd w:val="clear" w:color="auto" w:fill="FFFFFF"/>
        </w:rPr>
        <w:t>J.Roga, Pašvaldības informatīvā izdevuma </w:t>
      </w:r>
      <w:hyperlink r:id="rId8" w:tgtFrame="_blank" w:history="1">
        <w:r w:rsidRPr="008B2462">
          <w:rPr>
            <w:rStyle w:val="Hipersaite"/>
            <w:color w:val="auto"/>
            <w:shd w:val="clear" w:color="auto" w:fill="FFFFFF"/>
          </w:rPr>
          <w:t>"Krāslavas Vēstis"</w:t>
        </w:r>
      </w:hyperlink>
      <w:r w:rsidRPr="008B2462">
        <w:rPr>
          <w:shd w:val="clear" w:color="auto" w:fill="FFFFFF"/>
        </w:rPr>
        <w:t> redaktors;</w:t>
      </w:r>
    </w:p>
    <w:p w:rsidR="00B67C87" w:rsidRDefault="00B67C87" w:rsidP="008B2462">
      <w:pPr>
        <w:pStyle w:val="Standard"/>
        <w:rPr>
          <w:rFonts w:cs="Times New Roman"/>
          <w:lang w:eastAsia="en-US"/>
        </w:rPr>
      </w:pPr>
      <w:proofErr w:type="spellStart"/>
      <w:r w:rsidRPr="008B2462">
        <w:rPr>
          <w:rFonts w:cs="Times New Roman"/>
          <w:lang w:eastAsia="en-US"/>
        </w:rPr>
        <w:t>L.Miglāne</w:t>
      </w:r>
      <w:proofErr w:type="spellEnd"/>
      <w:r w:rsidRPr="008B2462">
        <w:rPr>
          <w:rFonts w:cs="Times New Roman"/>
          <w:lang w:eastAsia="en-US"/>
        </w:rPr>
        <w:t>, Izglītības pārvaldes vadītāja;</w:t>
      </w:r>
    </w:p>
    <w:p w:rsidR="00B67C87" w:rsidRDefault="00B67C87" w:rsidP="00411982">
      <w:proofErr w:type="spellStart"/>
      <w:r w:rsidRPr="008B2462">
        <w:t>S.Puncule-</w:t>
      </w:r>
      <w:proofErr w:type="spellEnd"/>
      <w:r w:rsidRPr="008B2462">
        <w:t xml:space="preserve"> </w:t>
      </w:r>
      <w:proofErr w:type="spellStart"/>
      <w:r w:rsidRPr="008B2462">
        <w:t>Japiņa</w:t>
      </w:r>
      <w:proofErr w:type="spellEnd"/>
      <w:r w:rsidRPr="008B2462">
        <w:t>, Pašvaldības juriskonsulte.</w:t>
      </w:r>
    </w:p>
    <w:p w:rsidR="00411982" w:rsidRPr="00B67C87" w:rsidRDefault="00411982" w:rsidP="00411982"/>
    <w:p w:rsidR="00411982" w:rsidRDefault="00411982" w:rsidP="00411982">
      <w:pPr>
        <w:rPr>
          <w:shd w:val="clear" w:color="auto" w:fill="FFFFFF"/>
        </w:rPr>
      </w:pPr>
    </w:p>
    <w:p w:rsidR="00D36974" w:rsidRPr="00B67C87" w:rsidRDefault="00D36974" w:rsidP="00411982">
      <w:pPr>
        <w:rPr>
          <w:shd w:val="clear" w:color="auto" w:fill="FFFFFF"/>
        </w:rPr>
      </w:pPr>
    </w:p>
    <w:p w:rsidR="00411982" w:rsidRPr="00B67C87" w:rsidRDefault="00411982" w:rsidP="00411982">
      <w:pPr>
        <w:jc w:val="both"/>
      </w:pPr>
      <w:r w:rsidRPr="00B67C87">
        <w:t>Balso par domes sēdes darba kārtību.</w:t>
      </w:r>
    </w:p>
    <w:p w:rsidR="00411982" w:rsidRPr="00B67C87" w:rsidRDefault="00411982" w:rsidP="00411982">
      <w:pPr>
        <w:jc w:val="both"/>
      </w:pPr>
    </w:p>
    <w:p w:rsidR="00411982" w:rsidRPr="00B67C87" w:rsidRDefault="00411982" w:rsidP="00D36974">
      <w:pPr>
        <w:ind w:firstLine="720"/>
        <w:jc w:val="both"/>
        <w:rPr>
          <w:b/>
          <w:bCs/>
        </w:rPr>
      </w:pPr>
      <w:r w:rsidRPr="00B67C87">
        <w:rPr>
          <w:rStyle w:val="markedcontent"/>
          <w:b/>
          <w:bCs/>
        </w:rPr>
        <w:t>atklāti bal</w:t>
      </w:r>
      <w:r w:rsidR="008B2462" w:rsidRPr="00B67C87">
        <w:rPr>
          <w:rStyle w:val="markedcontent"/>
          <w:b/>
          <w:bCs/>
        </w:rPr>
        <w:t>sojot ar 10</w:t>
      </w:r>
      <w:r w:rsidRPr="00B67C87">
        <w:rPr>
          <w:rStyle w:val="markedcontent"/>
          <w:b/>
          <w:bCs/>
        </w:rPr>
        <w:t xml:space="preserve"> balsīm „par”</w:t>
      </w:r>
      <w:r w:rsidRPr="00B67C87">
        <w:rPr>
          <w:rStyle w:val="markedcontent"/>
        </w:rPr>
        <w:t>(</w:t>
      </w:r>
      <w:r w:rsidRPr="00B67C87">
        <w:t xml:space="preserve"> </w:t>
      </w:r>
      <w:proofErr w:type="spellStart"/>
      <w:r w:rsidRPr="00B67C87">
        <w:t>R.Azins</w:t>
      </w:r>
      <w:proofErr w:type="spellEnd"/>
      <w:r w:rsidRPr="00B67C87">
        <w:t xml:space="preserve">, </w:t>
      </w:r>
      <w:proofErr w:type="spellStart"/>
      <w:r w:rsidRPr="00B67C87">
        <w:t>A.Bačkurs</w:t>
      </w:r>
      <w:proofErr w:type="spellEnd"/>
      <w:r w:rsidR="008B2462" w:rsidRPr="00B67C87">
        <w:t xml:space="preserve">, </w:t>
      </w:r>
      <w:proofErr w:type="spellStart"/>
      <w:r w:rsidR="008B2462" w:rsidRPr="00B67C87">
        <w:t>A.Jevtušoks</w:t>
      </w:r>
      <w:proofErr w:type="spellEnd"/>
      <w:r w:rsidR="00B67C87" w:rsidRPr="00B67C87">
        <w:t xml:space="preserve">, </w:t>
      </w:r>
      <w:proofErr w:type="spellStart"/>
      <w:r w:rsidR="00B67C87" w:rsidRPr="00B67C87">
        <w:t>A.Ļaksa</w:t>
      </w:r>
      <w:proofErr w:type="spellEnd"/>
      <w:r w:rsidR="00B67C87" w:rsidRPr="00B67C87">
        <w:t xml:space="preserve">, </w:t>
      </w:r>
      <w:proofErr w:type="spellStart"/>
      <w:r w:rsidRPr="00B67C87">
        <w:t>A.Trūlis</w:t>
      </w:r>
      <w:proofErr w:type="spellEnd"/>
      <w:r w:rsidR="00B67C87" w:rsidRPr="00B67C87">
        <w:t>,</w:t>
      </w:r>
      <w:r w:rsidRPr="00B67C87">
        <w:t xml:space="preserve"> </w:t>
      </w:r>
      <w:proofErr w:type="spellStart"/>
      <w:r w:rsidRPr="00B67C87">
        <w:t>J.Tukāns</w:t>
      </w:r>
      <w:proofErr w:type="spellEnd"/>
      <w:r w:rsidRPr="00B67C87">
        <w:t xml:space="preserve">, </w:t>
      </w:r>
      <w:proofErr w:type="spellStart"/>
      <w:r w:rsidRPr="00B67C87">
        <w:t>G.Upenieks</w:t>
      </w:r>
      <w:proofErr w:type="spellEnd"/>
      <w:r w:rsidRPr="00B67C87">
        <w:t xml:space="preserve">, J.Vanaga, </w:t>
      </w:r>
      <w:proofErr w:type="spellStart"/>
      <w:r w:rsidRPr="00B67C87">
        <w:t>Ē.Zaikovskis</w:t>
      </w:r>
      <w:proofErr w:type="spellEnd"/>
      <w:r w:rsidRPr="00B67C87">
        <w:t xml:space="preserve">, </w:t>
      </w:r>
      <w:proofErr w:type="spellStart"/>
      <w:r w:rsidRPr="00B67C87">
        <w:t>D.Zalbovičs</w:t>
      </w:r>
      <w:proofErr w:type="spellEnd"/>
      <w:r w:rsidRPr="00B67C87">
        <w:rPr>
          <w:rStyle w:val="markedcontent"/>
        </w:rPr>
        <w:t xml:space="preserve">), „pret” nav, „atturas” nav, </w:t>
      </w:r>
      <w:r w:rsidRPr="00B67C87">
        <w:t xml:space="preserve">Krāslavas novada pašvaldības dome </w:t>
      </w:r>
      <w:r w:rsidRPr="00B67C87">
        <w:rPr>
          <w:b/>
          <w:bCs/>
        </w:rPr>
        <w:t>nolemj:</w:t>
      </w:r>
    </w:p>
    <w:p w:rsidR="00B67C87" w:rsidRDefault="00411982" w:rsidP="00411982">
      <w:pPr>
        <w:jc w:val="both"/>
      </w:pPr>
      <w:r w:rsidRPr="00B67C87">
        <w:rPr>
          <w:b/>
        </w:rPr>
        <w:lastRenderedPageBreak/>
        <w:t>Apstiprināt</w:t>
      </w:r>
      <w:r w:rsidRPr="00B67C87">
        <w:t xml:space="preserve"> domes sēdes darba kartību.</w:t>
      </w:r>
    </w:p>
    <w:p w:rsidR="00B67C87" w:rsidRDefault="00B67C87" w:rsidP="00411982">
      <w:pPr>
        <w:jc w:val="both"/>
      </w:pPr>
    </w:p>
    <w:p w:rsidR="00D36974" w:rsidRPr="00B67C87" w:rsidRDefault="00D36974" w:rsidP="00411982">
      <w:pPr>
        <w:jc w:val="both"/>
      </w:pPr>
    </w:p>
    <w:p w:rsidR="007416CA" w:rsidRDefault="009F1962" w:rsidP="009F1962">
      <w:r w:rsidRPr="00B67C87">
        <w:t xml:space="preserve">Darba kārtība: </w:t>
      </w:r>
    </w:p>
    <w:p w:rsidR="00B67C87" w:rsidRPr="00B67C87" w:rsidRDefault="00B67C87" w:rsidP="009F1962"/>
    <w:p w:rsidR="009F1962" w:rsidRPr="00A30959" w:rsidRDefault="009F1962" w:rsidP="009F1962">
      <w:pPr>
        <w:pStyle w:val="Sarakstarindkopa"/>
        <w:numPr>
          <w:ilvl w:val="0"/>
          <w:numId w:val="4"/>
        </w:numPr>
        <w:autoSpaceDE w:val="0"/>
        <w:autoSpaceDN w:val="0"/>
        <w:adjustRightInd w:val="0"/>
        <w:rPr>
          <w:shd w:val="clear" w:color="auto" w:fill="FFFFFF"/>
        </w:rPr>
      </w:pPr>
      <w:r w:rsidRPr="009F1962">
        <w:rPr>
          <w:bCs/>
        </w:rPr>
        <w:t>Par aizņēmumu</w:t>
      </w:r>
      <w:r w:rsidRPr="009F1962">
        <w:rPr>
          <w:shd w:val="clear" w:color="auto" w:fill="FFFFFF"/>
        </w:rPr>
        <w:t xml:space="preserve"> </w:t>
      </w:r>
      <w:r w:rsidRPr="009F1962">
        <w:rPr>
          <w:rFonts w:eastAsiaTheme="minorHAnsi"/>
        </w:rPr>
        <w:t xml:space="preserve">Eiropas Reģionālās attīstības fonda darbības programmas “Izaugsme un nodarbinātība” </w:t>
      </w:r>
      <w:r w:rsidRPr="009F1962">
        <w:t xml:space="preserve">5.6.2.specifiskā atbalsta mērķa “Teritoriju </w:t>
      </w:r>
      <w:proofErr w:type="spellStart"/>
      <w:r w:rsidRPr="00A30959">
        <w:t>revitalizācija</w:t>
      </w:r>
      <w:proofErr w:type="spellEnd"/>
      <w:r w:rsidRPr="00A30959">
        <w:t>, reģenerējot degradētās teritorijas atbilstoši pašvaldību integrētajām attīstības programmām”</w:t>
      </w:r>
      <w:r w:rsidRPr="00A30959">
        <w:rPr>
          <w:rFonts w:eastAsiaTheme="minorHAnsi"/>
        </w:rPr>
        <w:t xml:space="preserve"> projekta </w:t>
      </w:r>
      <w:r w:rsidRPr="00A30959">
        <w:rPr>
          <w:shd w:val="clear" w:color="auto" w:fill="FFFFFF"/>
        </w:rPr>
        <w:t>īstenošanai</w:t>
      </w:r>
    </w:p>
    <w:p w:rsidR="00AF5FD0" w:rsidRPr="00A30959" w:rsidRDefault="00432DDA" w:rsidP="00AF5FD0">
      <w:pPr>
        <w:pStyle w:val="Sarakstarindkopa"/>
        <w:numPr>
          <w:ilvl w:val="0"/>
          <w:numId w:val="4"/>
        </w:numPr>
      </w:pPr>
      <w:r w:rsidRPr="00A30959">
        <w:t>Par padomj</w:t>
      </w:r>
      <w:r w:rsidR="00DF53F1">
        <w:t>u un nacistisko režīmu slavinoša objekta</w:t>
      </w:r>
      <w:r w:rsidRPr="00A30959">
        <w:t xml:space="preserve"> demontāžu</w:t>
      </w:r>
    </w:p>
    <w:p w:rsidR="00AF5FD0" w:rsidRPr="00A30959" w:rsidRDefault="00AF5FD0" w:rsidP="00AF5FD0">
      <w:pPr>
        <w:pStyle w:val="Sarakstarindkopa"/>
        <w:numPr>
          <w:ilvl w:val="0"/>
          <w:numId w:val="4"/>
        </w:numPr>
      </w:pPr>
      <w:r w:rsidRPr="00A30959">
        <w:t>Par vēlēšanu iecirkņa nosaukuma un adreses maiņu</w:t>
      </w:r>
    </w:p>
    <w:p w:rsidR="003E6ACC" w:rsidRPr="00A30959" w:rsidRDefault="003E6ACC" w:rsidP="003E6ACC">
      <w:pPr>
        <w:pStyle w:val="Sarakstarindkopa"/>
        <w:numPr>
          <w:ilvl w:val="0"/>
          <w:numId w:val="4"/>
        </w:numPr>
        <w:autoSpaceDE w:val="0"/>
        <w:autoSpaceDN w:val="0"/>
        <w:adjustRightInd w:val="0"/>
        <w:rPr>
          <w:shd w:val="clear" w:color="auto" w:fill="FFFFFF"/>
        </w:rPr>
      </w:pPr>
      <w:r w:rsidRPr="00A30959">
        <w:rPr>
          <w:shd w:val="clear" w:color="auto" w:fill="FFFFFF"/>
        </w:rPr>
        <w:t>Par finansējuma piešķiršanu</w:t>
      </w:r>
    </w:p>
    <w:p w:rsidR="006B17CE" w:rsidRPr="00A30959" w:rsidRDefault="006B17CE" w:rsidP="006B17CE">
      <w:pPr>
        <w:pStyle w:val="Sarakstarindkopa"/>
        <w:numPr>
          <w:ilvl w:val="0"/>
          <w:numId w:val="4"/>
        </w:numPr>
        <w:autoSpaceDE w:val="0"/>
        <w:autoSpaceDN w:val="0"/>
        <w:adjustRightInd w:val="0"/>
        <w:rPr>
          <w:shd w:val="clear" w:color="auto" w:fill="FFFFFF"/>
        </w:rPr>
      </w:pPr>
      <w:r w:rsidRPr="00A30959">
        <w:rPr>
          <w:szCs w:val="20"/>
        </w:rPr>
        <w:t>Par Krāslavas novada Sporta skolas maksas pakalpojumiem</w:t>
      </w:r>
      <w:r w:rsidRPr="00A30959">
        <w:rPr>
          <w:shd w:val="clear" w:color="auto" w:fill="FFFFFF"/>
        </w:rPr>
        <w:t xml:space="preserve"> </w:t>
      </w:r>
    </w:p>
    <w:p w:rsidR="00A30959" w:rsidRPr="00A30959" w:rsidRDefault="00A30959" w:rsidP="00A30959">
      <w:pPr>
        <w:pStyle w:val="Sarakstarindkopa"/>
        <w:numPr>
          <w:ilvl w:val="0"/>
          <w:numId w:val="4"/>
        </w:numPr>
        <w:jc w:val="both"/>
      </w:pPr>
      <w:r w:rsidRPr="00A30959">
        <w:t>Par ēdināšanas pakalpojuma nodrošināšanu Ukrainas civiliedzīvotājiem, kas apmeklē Krāslavas novada izglītības iestādes vai pirmsskolas izglītības iestādes</w:t>
      </w:r>
    </w:p>
    <w:p w:rsidR="006B17CE" w:rsidRPr="006B17CE" w:rsidRDefault="006B17CE" w:rsidP="006B17CE">
      <w:pPr>
        <w:autoSpaceDE w:val="0"/>
        <w:autoSpaceDN w:val="0"/>
        <w:adjustRightInd w:val="0"/>
        <w:ind w:left="360"/>
        <w:rPr>
          <w:color w:val="FF0000"/>
          <w:shd w:val="clear" w:color="auto" w:fill="FFFFFF"/>
        </w:rPr>
      </w:pPr>
    </w:p>
    <w:p w:rsidR="009F1962" w:rsidRDefault="009F1962" w:rsidP="006B17CE">
      <w:pPr>
        <w:rPr>
          <w:b/>
          <w:u w:val="single"/>
        </w:rPr>
      </w:pPr>
    </w:p>
    <w:p w:rsidR="00411982" w:rsidRDefault="00411982" w:rsidP="006B17CE">
      <w:pPr>
        <w:rPr>
          <w:b/>
          <w:u w:val="single"/>
        </w:rPr>
      </w:pPr>
    </w:p>
    <w:p w:rsidR="00B67C87" w:rsidRDefault="00B67C87" w:rsidP="006B17CE">
      <w:pPr>
        <w:rPr>
          <w:b/>
          <w:u w:val="single"/>
        </w:rPr>
      </w:pPr>
    </w:p>
    <w:p w:rsidR="009F1962" w:rsidRDefault="009F1962" w:rsidP="009F1962">
      <w:pPr>
        <w:jc w:val="center"/>
        <w:rPr>
          <w:b/>
          <w:u w:val="single"/>
        </w:rPr>
      </w:pPr>
    </w:p>
    <w:p w:rsidR="009F1962" w:rsidRPr="00904E85" w:rsidRDefault="00904E85" w:rsidP="00904E85">
      <w:pPr>
        <w:pStyle w:val="Virsraksts1"/>
        <w:jc w:val="center"/>
        <w:rPr>
          <w:rFonts w:eastAsia="Calibri"/>
          <w:b/>
          <w:sz w:val="24"/>
          <w:szCs w:val="24"/>
          <w:u w:val="single"/>
          <w:lang w:eastAsia="en-US"/>
        </w:rPr>
      </w:pPr>
      <w:r>
        <w:rPr>
          <w:b/>
          <w:sz w:val="24"/>
          <w:szCs w:val="24"/>
          <w:u w:val="single"/>
          <w:lang w:eastAsia="ar-SA"/>
        </w:rPr>
        <w:t xml:space="preserve">1.§  </w:t>
      </w:r>
      <w:r w:rsidRPr="006B4218">
        <w:rPr>
          <w:b/>
          <w:sz w:val="24"/>
          <w:szCs w:val="24"/>
          <w:u w:val="single"/>
          <w:lang w:eastAsia="ar-SA"/>
        </w:rPr>
        <w:t>(Lēmums</w:t>
      </w:r>
      <w:r>
        <w:rPr>
          <w:b/>
          <w:sz w:val="24"/>
          <w:szCs w:val="24"/>
          <w:u w:val="single"/>
          <w:lang w:eastAsia="ar-SA"/>
        </w:rPr>
        <w:t xml:space="preserve"> Nr.1054</w:t>
      </w:r>
      <w:r w:rsidRPr="006B4218">
        <w:rPr>
          <w:b/>
          <w:sz w:val="24"/>
          <w:szCs w:val="24"/>
          <w:u w:val="single"/>
          <w:lang w:eastAsia="ar-SA"/>
        </w:rPr>
        <w:t>)</w:t>
      </w:r>
    </w:p>
    <w:p w:rsidR="009F1962" w:rsidRPr="009F1962" w:rsidRDefault="009F1962" w:rsidP="009F1962">
      <w:pPr>
        <w:autoSpaceDE w:val="0"/>
        <w:autoSpaceDN w:val="0"/>
        <w:adjustRightInd w:val="0"/>
        <w:jc w:val="center"/>
        <w:rPr>
          <w:b/>
          <w:u w:val="single"/>
          <w:shd w:val="clear" w:color="auto" w:fill="FFFFFF"/>
        </w:rPr>
      </w:pPr>
      <w:r w:rsidRPr="009F1962">
        <w:rPr>
          <w:b/>
          <w:bCs/>
          <w:u w:val="single"/>
        </w:rPr>
        <w:t>Par aizņēmumu</w:t>
      </w:r>
      <w:r w:rsidRPr="009F1962">
        <w:rPr>
          <w:b/>
          <w:u w:val="single"/>
          <w:shd w:val="clear" w:color="auto" w:fill="FFFFFF"/>
        </w:rPr>
        <w:t xml:space="preserve"> </w:t>
      </w:r>
      <w:r w:rsidRPr="009F1962">
        <w:rPr>
          <w:rFonts w:eastAsiaTheme="minorHAnsi"/>
          <w:b/>
          <w:u w:val="single"/>
        </w:rPr>
        <w:t xml:space="preserve">Eiropas Reģionālās attīstības fonda darbības programmas “Izaugsme un nodarbinātība” </w:t>
      </w:r>
      <w:r w:rsidRPr="009F1962">
        <w:rPr>
          <w:b/>
          <w:u w:val="single"/>
        </w:rPr>
        <w:t xml:space="preserve">5.6.2.specifiskā atbalsta mērķa “Teritoriju </w:t>
      </w:r>
      <w:proofErr w:type="spellStart"/>
      <w:r w:rsidRPr="009F1962">
        <w:rPr>
          <w:b/>
          <w:u w:val="single"/>
        </w:rPr>
        <w:t>revitalizācija</w:t>
      </w:r>
      <w:proofErr w:type="spellEnd"/>
      <w:r w:rsidRPr="009F1962">
        <w:rPr>
          <w:b/>
          <w:u w:val="single"/>
        </w:rPr>
        <w:t>, reģenerējot degradētās teritorijas atbilstoši pašvaldību integrētajām attīstības programmām”</w:t>
      </w:r>
      <w:r w:rsidRPr="009F1962">
        <w:rPr>
          <w:rFonts w:eastAsiaTheme="minorHAnsi"/>
          <w:b/>
          <w:u w:val="single"/>
        </w:rPr>
        <w:t xml:space="preserve"> projekta </w:t>
      </w:r>
      <w:r w:rsidRPr="009F1962">
        <w:rPr>
          <w:b/>
          <w:u w:val="single"/>
          <w:shd w:val="clear" w:color="auto" w:fill="FFFFFF"/>
        </w:rPr>
        <w:t>īstenošanai</w:t>
      </w:r>
    </w:p>
    <w:p w:rsidR="009F1962" w:rsidRDefault="009F1962" w:rsidP="009F1962">
      <w:pPr>
        <w:autoSpaceDE w:val="0"/>
        <w:autoSpaceDN w:val="0"/>
        <w:adjustRightInd w:val="0"/>
        <w:jc w:val="center"/>
        <w:rPr>
          <w:rFonts w:eastAsiaTheme="minorHAnsi"/>
          <w:b/>
        </w:rPr>
      </w:pPr>
    </w:p>
    <w:p w:rsidR="00411982" w:rsidRPr="00B67C87" w:rsidRDefault="00B67C87" w:rsidP="00B67C87">
      <w:pPr>
        <w:ind w:firstLine="360"/>
      </w:pPr>
      <w:r>
        <w:rPr>
          <w:rFonts w:eastAsiaTheme="minorHAnsi"/>
        </w:rPr>
        <w:t xml:space="preserve">Ziņo: </w:t>
      </w:r>
      <w:proofErr w:type="spellStart"/>
      <w:r>
        <w:rPr>
          <w:rFonts w:eastAsiaTheme="minorHAnsi"/>
        </w:rPr>
        <w:t>G.Upenieks</w:t>
      </w:r>
      <w:proofErr w:type="spellEnd"/>
      <w:r>
        <w:rPr>
          <w:rFonts w:eastAsiaTheme="minorHAnsi"/>
        </w:rPr>
        <w:t xml:space="preserve">, </w:t>
      </w:r>
      <w:proofErr w:type="spellStart"/>
      <w:r>
        <w:t>I.Vorslova</w:t>
      </w:r>
      <w:proofErr w:type="spellEnd"/>
      <w:r>
        <w:t xml:space="preserve"> (</w:t>
      </w:r>
      <w:r w:rsidRPr="008B2462">
        <w:t>Izpilddirekto</w:t>
      </w:r>
      <w:r>
        <w:t>ra vietniece finanšu jautājumos).</w:t>
      </w:r>
    </w:p>
    <w:p w:rsidR="00411982" w:rsidRPr="00A80608" w:rsidRDefault="00411982" w:rsidP="00411982">
      <w:pPr>
        <w:autoSpaceDE w:val="0"/>
        <w:autoSpaceDN w:val="0"/>
        <w:adjustRightInd w:val="0"/>
        <w:rPr>
          <w:rFonts w:eastAsiaTheme="minorHAnsi"/>
          <w:b/>
        </w:rPr>
      </w:pPr>
    </w:p>
    <w:p w:rsidR="00B67C87" w:rsidRPr="00B67C87" w:rsidRDefault="009F1962" w:rsidP="00B67C87">
      <w:pPr>
        <w:pStyle w:val="Sarakstarindkopa"/>
        <w:numPr>
          <w:ilvl w:val="0"/>
          <w:numId w:val="2"/>
        </w:numPr>
        <w:spacing w:after="180"/>
        <w:jc w:val="both"/>
        <w:rPr>
          <w:rFonts w:eastAsiaTheme="minorHAnsi"/>
        </w:rPr>
      </w:pPr>
      <w:r w:rsidRPr="00A80608">
        <w:t xml:space="preserve">Pamatojoties uz likuma “Par valsts budžetu 2022.gadam” 10.panta otrās daļas 1.punktu, likuma “Par budžetu un finanšu vadību” 41.panta piekto daļu un likuma “Par pašvaldībām” 21.panta pirmās daļas 19.punktu, </w:t>
      </w:r>
    </w:p>
    <w:p w:rsidR="00B67C87" w:rsidRPr="00B67C87" w:rsidRDefault="00B67C87" w:rsidP="00B67C87">
      <w:pPr>
        <w:ind w:left="360" w:firstLine="360"/>
        <w:jc w:val="both"/>
        <w:rPr>
          <w:b/>
          <w:bCs/>
        </w:rPr>
      </w:pPr>
      <w:r w:rsidRPr="00B67C87">
        <w:rPr>
          <w:rStyle w:val="markedcontent"/>
          <w:b/>
          <w:bCs/>
        </w:rPr>
        <w:t>atklāti balsojot ar 10 balsīm „par”</w:t>
      </w:r>
      <w:r w:rsidRPr="00B67C87">
        <w:rPr>
          <w:rStyle w:val="markedcontent"/>
        </w:rPr>
        <w:t>(</w:t>
      </w:r>
      <w:r w:rsidRPr="00B67C87">
        <w:t xml:space="preserve"> </w:t>
      </w:r>
      <w:proofErr w:type="spellStart"/>
      <w:r w:rsidRPr="00B67C87">
        <w:t>R.Azins</w:t>
      </w:r>
      <w:proofErr w:type="spellEnd"/>
      <w:r w:rsidRPr="00B67C87">
        <w:t xml:space="preserve">, </w:t>
      </w:r>
      <w:proofErr w:type="spellStart"/>
      <w:r w:rsidRPr="00B67C87">
        <w:t>A.Bačkurs</w:t>
      </w:r>
      <w:proofErr w:type="spellEnd"/>
      <w:r w:rsidRPr="00B67C87">
        <w:t xml:space="preserve">, </w:t>
      </w:r>
      <w:proofErr w:type="spellStart"/>
      <w:r w:rsidRPr="00B67C87">
        <w:t>A.Jevtušoks</w:t>
      </w:r>
      <w:proofErr w:type="spellEnd"/>
      <w:r w:rsidRPr="00B67C87">
        <w:t xml:space="preserve">, </w:t>
      </w:r>
      <w:proofErr w:type="spellStart"/>
      <w:r w:rsidRPr="00B67C87">
        <w:t>A.Ļaksa</w:t>
      </w:r>
      <w:proofErr w:type="spellEnd"/>
      <w:r w:rsidRPr="00B67C87">
        <w:t xml:space="preserve">, </w:t>
      </w:r>
      <w:proofErr w:type="spellStart"/>
      <w:r w:rsidRPr="00B67C87">
        <w:t>A.Trūlis</w:t>
      </w:r>
      <w:proofErr w:type="spellEnd"/>
      <w:r w:rsidRPr="00B67C87">
        <w:t xml:space="preserve">, </w:t>
      </w:r>
      <w:proofErr w:type="spellStart"/>
      <w:r w:rsidRPr="00B67C87">
        <w:t>J.Tukāns</w:t>
      </w:r>
      <w:proofErr w:type="spellEnd"/>
      <w:r w:rsidRPr="00B67C87">
        <w:t xml:space="preserve">, </w:t>
      </w:r>
      <w:proofErr w:type="spellStart"/>
      <w:r w:rsidRPr="00B67C87">
        <w:t>G.Upenieks</w:t>
      </w:r>
      <w:proofErr w:type="spellEnd"/>
      <w:r w:rsidRPr="00B67C87">
        <w:t xml:space="preserve">, J.Vanaga, </w:t>
      </w:r>
      <w:proofErr w:type="spellStart"/>
      <w:r w:rsidRPr="00B67C87">
        <w:t>Ē.Zaikovskis</w:t>
      </w:r>
      <w:proofErr w:type="spellEnd"/>
      <w:r w:rsidRPr="00B67C87">
        <w:t xml:space="preserve">, </w:t>
      </w:r>
      <w:proofErr w:type="spellStart"/>
      <w:r w:rsidRPr="00B67C87">
        <w:t>D.Zalbovičs</w:t>
      </w:r>
      <w:proofErr w:type="spellEnd"/>
      <w:r w:rsidRPr="00B67C87">
        <w:rPr>
          <w:rStyle w:val="markedcontent"/>
        </w:rPr>
        <w:t xml:space="preserve">), „pret” nav, „atturas” nav, </w:t>
      </w:r>
      <w:r w:rsidRPr="00B67C87">
        <w:t xml:space="preserve">Krāslavas novada pašvaldības dome </w:t>
      </w:r>
      <w:r w:rsidRPr="00B67C87">
        <w:rPr>
          <w:b/>
          <w:bCs/>
        </w:rPr>
        <w:t>nolemj:</w:t>
      </w:r>
    </w:p>
    <w:p w:rsidR="00B67C87" w:rsidRDefault="00B67C87" w:rsidP="00B67C87">
      <w:pPr>
        <w:pStyle w:val="Sarakstarindkopa"/>
        <w:spacing w:after="180"/>
        <w:ind w:left="360"/>
        <w:jc w:val="both"/>
        <w:rPr>
          <w:b/>
        </w:rPr>
      </w:pPr>
    </w:p>
    <w:p w:rsidR="009F1962" w:rsidRPr="00B67C87" w:rsidRDefault="009F1962" w:rsidP="00B67C87">
      <w:pPr>
        <w:pStyle w:val="Sarakstarindkopa"/>
        <w:spacing w:after="180"/>
        <w:ind w:left="360"/>
        <w:jc w:val="both"/>
        <w:rPr>
          <w:rFonts w:eastAsiaTheme="minorHAnsi"/>
        </w:rPr>
      </w:pPr>
      <w:r w:rsidRPr="00B67C87">
        <w:rPr>
          <w:b/>
        </w:rPr>
        <w:t>lūgt</w:t>
      </w:r>
      <w:r w:rsidRPr="00A80608">
        <w:t xml:space="preserve"> Pašvaldību aizņēmumu un galvojumu kontroles un pārraudzības padomi </w:t>
      </w:r>
      <w:r w:rsidRPr="00B67C87">
        <w:rPr>
          <w:b/>
        </w:rPr>
        <w:t>atļaut ņemt aizņēmumu</w:t>
      </w:r>
      <w:r w:rsidRPr="00A80608">
        <w:t xml:space="preserve"> no Valsts kases</w:t>
      </w:r>
      <w:r w:rsidRPr="00B67C87">
        <w:rPr>
          <w:shd w:val="clear" w:color="auto" w:fill="FFFFFF"/>
        </w:rPr>
        <w:t xml:space="preserve"> uz 25 gadiem ar atlikto </w:t>
      </w:r>
      <w:r w:rsidRPr="00A80608">
        <w:t xml:space="preserve">pamatsummas maksājumu </w:t>
      </w:r>
      <w:r w:rsidRPr="00B67C87">
        <w:rPr>
          <w:rFonts w:eastAsiaTheme="minorHAnsi"/>
        </w:rPr>
        <w:t>ERAF darbības programmas “Izaugsme un nodarbinātība”</w:t>
      </w:r>
      <w:r w:rsidRPr="00B67C87">
        <w:rPr>
          <w:rFonts w:eastAsiaTheme="minorHAnsi"/>
          <w:b/>
        </w:rPr>
        <w:t xml:space="preserve"> </w:t>
      </w:r>
      <w:r w:rsidRPr="00A80608">
        <w:t xml:space="preserve">5.6.2.specifiskā atbalsta mērķa “Teritoriju </w:t>
      </w:r>
      <w:proofErr w:type="spellStart"/>
      <w:r w:rsidRPr="00A80608">
        <w:t>revitalizācija</w:t>
      </w:r>
      <w:proofErr w:type="spellEnd"/>
      <w:r w:rsidRPr="00A80608">
        <w:t>, reģenerējot degradētās teritorijas atbilstoši pašvaldību integrētajām attīstības programmām”</w:t>
      </w:r>
      <w:r>
        <w:t xml:space="preserve"> </w:t>
      </w:r>
      <w:r w:rsidRPr="00A80608">
        <w:t>projekta “</w:t>
      </w:r>
      <w:proofErr w:type="spellStart"/>
      <w:r w:rsidRPr="00A80608">
        <w:t>Dienvidlatgales</w:t>
      </w:r>
      <w:proofErr w:type="spellEnd"/>
      <w:r w:rsidRPr="00A80608">
        <w:t xml:space="preserve"> pašvaldību degradēto teritoriju </w:t>
      </w:r>
      <w:proofErr w:type="spellStart"/>
      <w:r w:rsidRPr="00A80608">
        <w:t>revitalizācija</w:t>
      </w:r>
      <w:proofErr w:type="spellEnd"/>
      <w:r w:rsidRPr="00A80608">
        <w:t xml:space="preserve"> uzņēmējdarbības attīstībai” </w:t>
      </w:r>
      <w:r w:rsidRPr="00B67C87">
        <w:rPr>
          <w:rFonts w:eastAsiaTheme="minorHAnsi"/>
        </w:rPr>
        <w:t xml:space="preserve">īstenošanai </w:t>
      </w:r>
      <w:r w:rsidRPr="00B67C87">
        <w:rPr>
          <w:b/>
          <w:shd w:val="clear" w:color="auto" w:fill="FFFFFF"/>
        </w:rPr>
        <w:t xml:space="preserve">EUR 84 021 </w:t>
      </w:r>
      <w:r w:rsidRPr="00A80608">
        <w:t>(</w:t>
      </w:r>
      <w:r>
        <w:t>astoņ</w:t>
      </w:r>
      <w:r w:rsidRPr="00A80608">
        <w:t xml:space="preserve">desmit četri tūkstoši divdesmit viens </w:t>
      </w:r>
      <w:proofErr w:type="spellStart"/>
      <w:r w:rsidRPr="00A80608">
        <w:t>euro</w:t>
      </w:r>
      <w:proofErr w:type="spellEnd"/>
      <w:r w:rsidRPr="00A80608">
        <w:t>) apmērā</w:t>
      </w:r>
      <w:r w:rsidRPr="00B67C87">
        <w:rPr>
          <w:shd w:val="clear" w:color="auto" w:fill="FFFFFF"/>
        </w:rPr>
        <w:t xml:space="preserve"> (</w:t>
      </w:r>
      <w:r w:rsidRPr="00A80608">
        <w:t>Nr. 5.6.2.0/17/I/034</w:t>
      </w:r>
      <w:r w:rsidRPr="00B67C87">
        <w:rPr>
          <w:bCs/>
        </w:rPr>
        <w:t xml:space="preserve"> </w:t>
      </w:r>
      <w:r w:rsidRPr="00A80608">
        <w:t>“</w:t>
      </w:r>
      <w:proofErr w:type="spellStart"/>
      <w:r w:rsidRPr="00A80608">
        <w:t>Dienvidlatgales</w:t>
      </w:r>
      <w:proofErr w:type="spellEnd"/>
      <w:r w:rsidRPr="00A80608">
        <w:t xml:space="preserve"> pašvaldību degradēto teritoriju </w:t>
      </w:r>
      <w:proofErr w:type="spellStart"/>
      <w:r w:rsidRPr="00A80608">
        <w:t>revitalizācija</w:t>
      </w:r>
      <w:proofErr w:type="spellEnd"/>
      <w:r w:rsidRPr="00A80608">
        <w:t xml:space="preserve"> uzņēmējdarbības attīstībai”</w:t>
      </w:r>
      <w:r w:rsidRPr="00B67C87">
        <w:rPr>
          <w:bCs/>
        </w:rPr>
        <w:t>).</w:t>
      </w:r>
      <w:r w:rsidRPr="00B67C87">
        <w:rPr>
          <w:rFonts w:eastAsiaTheme="minorHAnsi"/>
        </w:rPr>
        <w:t xml:space="preserve"> </w:t>
      </w:r>
    </w:p>
    <w:p w:rsidR="009F1962" w:rsidRPr="00A80608" w:rsidRDefault="009F1962" w:rsidP="009F1962">
      <w:pPr>
        <w:pStyle w:val="Sarakstarindkopa"/>
        <w:numPr>
          <w:ilvl w:val="0"/>
          <w:numId w:val="2"/>
        </w:numPr>
        <w:autoSpaceDE w:val="0"/>
        <w:autoSpaceDN w:val="0"/>
        <w:adjustRightInd w:val="0"/>
        <w:jc w:val="both"/>
      </w:pPr>
      <w:r w:rsidRPr="00A80608">
        <w:rPr>
          <w:shd w:val="clear" w:color="auto" w:fill="FFFFFF"/>
        </w:rPr>
        <w:t>Aizņēmumu izņemt līdz 2022.gada decembrim.</w:t>
      </w:r>
    </w:p>
    <w:p w:rsidR="009F1962" w:rsidRPr="00A80608" w:rsidRDefault="009F1962" w:rsidP="009F1962">
      <w:pPr>
        <w:pStyle w:val="Sarakstarindkopa"/>
        <w:numPr>
          <w:ilvl w:val="0"/>
          <w:numId w:val="2"/>
        </w:numPr>
        <w:jc w:val="both"/>
        <w:rPr>
          <w:bCs/>
        </w:rPr>
      </w:pPr>
      <w:r w:rsidRPr="00A80608">
        <w:t>Aizņēmuma summu garantēt ar pašvaldības pamatbudžeta līdzekļiem un atmaksu sākt ar 2025.gada oktobri.</w:t>
      </w:r>
    </w:p>
    <w:p w:rsidR="009F1962" w:rsidRPr="009F1962" w:rsidRDefault="009F1962" w:rsidP="009F1962">
      <w:pPr>
        <w:jc w:val="both"/>
      </w:pPr>
    </w:p>
    <w:p w:rsidR="009F1962" w:rsidRPr="009F1962" w:rsidRDefault="009F1962" w:rsidP="009F1962">
      <w:pPr>
        <w:pStyle w:val="Standard"/>
        <w:ind w:left="360"/>
        <w:jc w:val="both"/>
        <w:rPr>
          <w:rFonts w:cs="Times New Roman"/>
          <w:sz w:val="20"/>
          <w:szCs w:val="20"/>
        </w:rPr>
      </w:pPr>
      <w:r w:rsidRPr="009F1962">
        <w:rPr>
          <w:rFonts w:cs="Times New Roman"/>
          <w:sz w:val="20"/>
          <w:szCs w:val="20"/>
        </w:rPr>
        <w:t>Lēmuma projekta iesniedzējs:</w:t>
      </w:r>
    </w:p>
    <w:p w:rsidR="009F1962" w:rsidRPr="009F1962" w:rsidRDefault="009F1962" w:rsidP="009F1962">
      <w:pPr>
        <w:pStyle w:val="Standard"/>
        <w:ind w:left="360"/>
        <w:jc w:val="both"/>
        <w:rPr>
          <w:rFonts w:cs="Times New Roman"/>
          <w:sz w:val="20"/>
          <w:szCs w:val="20"/>
        </w:rPr>
      </w:pPr>
      <w:r w:rsidRPr="009F1962">
        <w:rPr>
          <w:rFonts w:cs="Times New Roman"/>
          <w:sz w:val="20"/>
          <w:szCs w:val="20"/>
        </w:rPr>
        <w:t>Pašvaldības</w:t>
      </w:r>
      <w:r w:rsidR="00A713F7">
        <w:rPr>
          <w:rFonts w:cs="Times New Roman"/>
          <w:sz w:val="20"/>
          <w:szCs w:val="20"/>
        </w:rPr>
        <w:t xml:space="preserve"> domes</w:t>
      </w:r>
      <w:r w:rsidRPr="009F1962">
        <w:rPr>
          <w:rFonts w:cs="Times New Roman"/>
          <w:sz w:val="20"/>
          <w:szCs w:val="20"/>
        </w:rPr>
        <w:t xml:space="preserve"> priekšsēdētājs </w:t>
      </w:r>
      <w:proofErr w:type="spellStart"/>
      <w:r w:rsidRPr="009F1962">
        <w:rPr>
          <w:rFonts w:cs="Times New Roman"/>
          <w:sz w:val="20"/>
          <w:szCs w:val="20"/>
        </w:rPr>
        <w:t>G.Upenieks</w:t>
      </w:r>
      <w:proofErr w:type="spellEnd"/>
    </w:p>
    <w:p w:rsidR="009F1962" w:rsidRPr="009F1962" w:rsidRDefault="009F1962" w:rsidP="009F1962">
      <w:pPr>
        <w:pStyle w:val="Standard"/>
        <w:ind w:left="360"/>
        <w:jc w:val="both"/>
        <w:rPr>
          <w:rFonts w:cs="Times New Roman"/>
          <w:sz w:val="20"/>
          <w:szCs w:val="20"/>
        </w:rPr>
      </w:pPr>
      <w:r w:rsidRPr="009F1962">
        <w:rPr>
          <w:rFonts w:cs="Times New Roman"/>
          <w:sz w:val="20"/>
          <w:szCs w:val="20"/>
        </w:rPr>
        <w:t>Lēmuma projekta sagatavotājs:</w:t>
      </w:r>
    </w:p>
    <w:p w:rsidR="00432DDA" w:rsidRPr="00A30959" w:rsidRDefault="009F1962" w:rsidP="00A30959">
      <w:pPr>
        <w:spacing w:line="276" w:lineRule="auto"/>
        <w:ind w:left="360"/>
        <w:jc w:val="both"/>
        <w:rPr>
          <w:bCs/>
        </w:rPr>
      </w:pPr>
      <w:r w:rsidRPr="009F1962">
        <w:rPr>
          <w:sz w:val="20"/>
        </w:rPr>
        <w:lastRenderedPageBreak/>
        <w:t xml:space="preserve">Izpilddirektora vietniece finanšu jautājumos </w:t>
      </w:r>
      <w:proofErr w:type="spellStart"/>
      <w:r w:rsidRPr="009F1962">
        <w:rPr>
          <w:sz w:val="20"/>
        </w:rPr>
        <w:t>I.Vorslova</w:t>
      </w:r>
      <w:proofErr w:type="spellEnd"/>
    </w:p>
    <w:p w:rsidR="00565100" w:rsidRDefault="00565100" w:rsidP="00432DDA">
      <w:pPr>
        <w:jc w:val="center"/>
        <w:rPr>
          <w:b/>
          <w:u w:val="single"/>
        </w:rPr>
      </w:pPr>
    </w:p>
    <w:p w:rsidR="00565100" w:rsidRDefault="00565100" w:rsidP="00962371">
      <w:pPr>
        <w:rPr>
          <w:b/>
          <w:u w:val="single"/>
        </w:rPr>
      </w:pPr>
    </w:p>
    <w:p w:rsidR="00432DDA" w:rsidRPr="00904E85" w:rsidRDefault="00432DDA" w:rsidP="00904E85">
      <w:pPr>
        <w:pStyle w:val="Virsraksts1"/>
        <w:jc w:val="center"/>
        <w:rPr>
          <w:rFonts w:eastAsia="Calibri"/>
          <w:b/>
          <w:sz w:val="24"/>
          <w:szCs w:val="24"/>
          <w:u w:val="single"/>
          <w:lang w:eastAsia="en-US"/>
        </w:rPr>
      </w:pPr>
      <w:r w:rsidRPr="00904E85">
        <w:rPr>
          <w:b/>
          <w:sz w:val="24"/>
          <w:szCs w:val="24"/>
          <w:u w:val="single"/>
        </w:rPr>
        <w:t>2.§</w:t>
      </w:r>
      <w:r w:rsidR="00904E85" w:rsidRPr="00904E85">
        <w:rPr>
          <w:b/>
          <w:sz w:val="24"/>
          <w:szCs w:val="24"/>
          <w:u w:val="single"/>
          <w:lang w:eastAsia="ar-SA"/>
        </w:rPr>
        <w:t xml:space="preserve"> (Lēmums Nr.1055)</w:t>
      </w:r>
    </w:p>
    <w:p w:rsidR="00432DDA" w:rsidRPr="00432DDA" w:rsidRDefault="00432DDA" w:rsidP="00432DDA">
      <w:pPr>
        <w:jc w:val="center"/>
        <w:rPr>
          <w:b/>
          <w:u w:val="single"/>
        </w:rPr>
      </w:pPr>
      <w:r w:rsidRPr="00432DDA">
        <w:rPr>
          <w:b/>
          <w:u w:val="single"/>
        </w:rPr>
        <w:t>Par padomj</w:t>
      </w:r>
      <w:r w:rsidR="00DF53F1">
        <w:rPr>
          <w:b/>
          <w:u w:val="single"/>
        </w:rPr>
        <w:t>u un nacistisko režīmu slavinoša objekta</w:t>
      </w:r>
      <w:r w:rsidRPr="00432DDA">
        <w:rPr>
          <w:b/>
          <w:u w:val="single"/>
        </w:rPr>
        <w:t xml:space="preserve"> demontāžu</w:t>
      </w:r>
    </w:p>
    <w:p w:rsidR="00411982" w:rsidRDefault="00432DDA" w:rsidP="00411982">
      <w:pPr>
        <w:autoSpaceDE w:val="0"/>
        <w:autoSpaceDN w:val="0"/>
        <w:adjustRightInd w:val="0"/>
        <w:ind w:firstLine="360"/>
        <w:rPr>
          <w:sz w:val="28"/>
          <w:szCs w:val="28"/>
        </w:rPr>
      </w:pPr>
      <w:r>
        <w:rPr>
          <w:sz w:val="28"/>
          <w:szCs w:val="28"/>
        </w:rPr>
        <w:t xml:space="preserve"> </w:t>
      </w:r>
    </w:p>
    <w:p w:rsidR="00432DDA" w:rsidRDefault="00432DDA" w:rsidP="00B67C87">
      <w:pPr>
        <w:autoSpaceDE w:val="0"/>
        <w:autoSpaceDN w:val="0"/>
        <w:adjustRightInd w:val="0"/>
        <w:ind w:firstLine="360"/>
        <w:rPr>
          <w:rFonts w:eastAsiaTheme="minorHAnsi"/>
        </w:rPr>
      </w:pPr>
      <w:r>
        <w:rPr>
          <w:sz w:val="28"/>
          <w:szCs w:val="28"/>
        </w:rPr>
        <w:t xml:space="preserve"> </w:t>
      </w:r>
      <w:r w:rsidR="00411982" w:rsidRPr="00411982">
        <w:rPr>
          <w:rFonts w:eastAsiaTheme="minorHAnsi"/>
        </w:rPr>
        <w:t xml:space="preserve">Ziņo: </w:t>
      </w:r>
      <w:proofErr w:type="spellStart"/>
      <w:r w:rsidR="00411982" w:rsidRPr="00411982">
        <w:rPr>
          <w:rFonts w:eastAsiaTheme="minorHAnsi"/>
        </w:rPr>
        <w:t>G.Upenieks</w:t>
      </w:r>
      <w:proofErr w:type="spellEnd"/>
      <w:r w:rsidR="00FA63BB">
        <w:rPr>
          <w:rFonts w:eastAsiaTheme="minorHAnsi"/>
        </w:rPr>
        <w:t>.</w:t>
      </w:r>
    </w:p>
    <w:p w:rsidR="00B67C87" w:rsidRPr="00B67C87" w:rsidRDefault="00B67C87" w:rsidP="00B67C87">
      <w:pPr>
        <w:autoSpaceDE w:val="0"/>
        <w:autoSpaceDN w:val="0"/>
        <w:adjustRightInd w:val="0"/>
        <w:ind w:firstLine="360"/>
        <w:rPr>
          <w:rFonts w:eastAsiaTheme="minorHAnsi"/>
        </w:rPr>
      </w:pPr>
    </w:p>
    <w:p w:rsidR="00B67C87" w:rsidRDefault="00432DDA" w:rsidP="00432DDA">
      <w:pPr>
        <w:shd w:val="clear" w:color="auto" w:fill="FFFFFF"/>
        <w:ind w:firstLine="360"/>
        <w:jc w:val="both"/>
        <w:rPr>
          <w:color w:val="000000"/>
        </w:rPr>
      </w:pPr>
      <w:r>
        <w:rPr>
          <w:color w:val="000000"/>
        </w:rPr>
        <w:t xml:space="preserve">Saskaņā ar 2022.gada 16. jūnijā pieņemto likumu “Par padomju un nacistisko režīmu slavinošu objektu eksponēšanas aizliegumu un to demontāžu Latvijas Republikas teritorijā” un 2022.gada 5.augusta padomju un nacistisko režīmu slavinošu objektu izvērtēšanas darba grupas sēdes lēmumu, </w:t>
      </w:r>
    </w:p>
    <w:p w:rsidR="00B67C87" w:rsidRDefault="00B67C87" w:rsidP="00432DDA">
      <w:pPr>
        <w:shd w:val="clear" w:color="auto" w:fill="FFFFFF"/>
        <w:ind w:firstLine="360"/>
        <w:jc w:val="both"/>
        <w:rPr>
          <w:color w:val="000000"/>
        </w:rPr>
      </w:pPr>
    </w:p>
    <w:p w:rsidR="00B67C87" w:rsidRPr="00B67C87" w:rsidRDefault="00B67C87" w:rsidP="00B67C87">
      <w:pPr>
        <w:ind w:firstLine="720"/>
        <w:jc w:val="both"/>
        <w:rPr>
          <w:b/>
          <w:bCs/>
        </w:rPr>
      </w:pPr>
      <w:r w:rsidRPr="00B67C87">
        <w:rPr>
          <w:rStyle w:val="markedcontent"/>
          <w:b/>
          <w:bCs/>
        </w:rPr>
        <w:t>atklāti balsojot ar 10 balsīm „par”</w:t>
      </w:r>
      <w:r w:rsidRPr="00B67C87">
        <w:rPr>
          <w:rStyle w:val="markedcontent"/>
        </w:rPr>
        <w:t>(</w:t>
      </w:r>
      <w:r w:rsidRPr="00B67C87">
        <w:t xml:space="preserve"> </w:t>
      </w:r>
      <w:proofErr w:type="spellStart"/>
      <w:r w:rsidRPr="00B67C87">
        <w:t>R.Azins</w:t>
      </w:r>
      <w:proofErr w:type="spellEnd"/>
      <w:r w:rsidRPr="00B67C87">
        <w:t xml:space="preserve">, </w:t>
      </w:r>
      <w:proofErr w:type="spellStart"/>
      <w:r w:rsidRPr="00B67C87">
        <w:t>A.Bačkurs</w:t>
      </w:r>
      <w:proofErr w:type="spellEnd"/>
      <w:r w:rsidRPr="00B67C87">
        <w:t xml:space="preserve">, </w:t>
      </w:r>
      <w:proofErr w:type="spellStart"/>
      <w:r w:rsidRPr="00B67C87">
        <w:t>A.Jevtušoks</w:t>
      </w:r>
      <w:proofErr w:type="spellEnd"/>
      <w:r w:rsidRPr="00B67C87">
        <w:t xml:space="preserve">, </w:t>
      </w:r>
      <w:proofErr w:type="spellStart"/>
      <w:r w:rsidRPr="00B67C87">
        <w:t>A.Ļaksa</w:t>
      </w:r>
      <w:proofErr w:type="spellEnd"/>
      <w:r w:rsidRPr="00B67C87">
        <w:t xml:space="preserve">, </w:t>
      </w:r>
      <w:proofErr w:type="spellStart"/>
      <w:r w:rsidRPr="00B67C87">
        <w:t>A.Trūlis</w:t>
      </w:r>
      <w:proofErr w:type="spellEnd"/>
      <w:r w:rsidRPr="00B67C87">
        <w:t xml:space="preserve">, </w:t>
      </w:r>
      <w:proofErr w:type="spellStart"/>
      <w:r w:rsidRPr="00B67C87">
        <w:t>J.Tukāns</w:t>
      </w:r>
      <w:proofErr w:type="spellEnd"/>
      <w:r w:rsidRPr="00B67C87">
        <w:t xml:space="preserve">, </w:t>
      </w:r>
      <w:proofErr w:type="spellStart"/>
      <w:r w:rsidRPr="00B67C87">
        <w:t>G.Upenieks</w:t>
      </w:r>
      <w:proofErr w:type="spellEnd"/>
      <w:r w:rsidRPr="00B67C87">
        <w:t xml:space="preserve">, J.Vanaga, </w:t>
      </w:r>
      <w:proofErr w:type="spellStart"/>
      <w:r w:rsidRPr="00B67C87">
        <w:t>Ē.Zaikovskis</w:t>
      </w:r>
      <w:proofErr w:type="spellEnd"/>
      <w:r w:rsidRPr="00B67C87">
        <w:t xml:space="preserve">, </w:t>
      </w:r>
      <w:proofErr w:type="spellStart"/>
      <w:r w:rsidRPr="00B67C87">
        <w:t>D.Zalbovičs</w:t>
      </w:r>
      <w:proofErr w:type="spellEnd"/>
      <w:r w:rsidRPr="00B67C87">
        <w:rPr>
          <w:rStyle w:val="markedcontent"/>
        </w:rPr>
        <w:t xml:space="preserve">), „pret” nav, „atturas” nav, </w:t>
      </w:r>
      <w:r w:rsidRPr="00B67C87">
        <w:t xml:space="preserve">Krāslavas novada pašvaldības dome </w:t>
      </w:r>
      <w:r w:rsidRPr="00B67C87">
        <w:rPr>
          <w:b/>
          <w:bCs/>
        </w:rPr>
        <w:t>nolemj:</w:t>
      </w:r>
    </w:p>
    <w:p w:rsidR="00B67C87" w:rsidRDefault="00B67C87" w:rsidP="00432DDA">
      <w:pPr>
        <w:shd w:val="clear" w:color="auto" w:fill="FFFFFF"/>
        <w:ind w:firstLine="360"/>
        <w:jc w:val="both"/>
        <w:rPr>
          <w:color w:val="000000"/>
        </w:rPr>
      </w:pPr>
    </w:p>
    <w:p w:rsidR="00432DDA" w:rsidRDefault="00432DDA" w:rsidP="00432DDA">
      <w:pPr>
        <w:shd w:val="clear" w:color="auto" w:fill="FFFFFF"/>
        <w:ind w:firstLine="360"/>
        <w:jc w:val="both"/>
        <w:rPr>
          <w:color w:val="000000"/>
        </w:rPr>
      </w:pPr>
      <w:r>
        <w:rPr>
          <w:color w:val="000000"/>
        </w:rPr>
        <w:t>līdz 2022.gada 15. nove</w:t>
      </w:r>
      <w:r w:rsidR="001E4371">
        <w:rPr>
          <w:color w:val="000000"/>
        </w:rPr>
        <w:t>m</w:t>
      </w:r>
      <w:r>
        <w:rPr>
          <w:color w:val="000000"/>
        </w:rPr>
        <w:t xml:space="preserve">brim demontēt un nodot Latvijas Okupācijas muzejam pieminekli nacistiskās Vācijas ģenerālim </w:t>
      </w:r>
      <w:proofErr w:type="spellStart"/>
      <w:r>
        <w:rPr>
          <w:color w:val="000000"/>
        </w:rPr>
        <w:t>O.Lancellam</w:t>
      </w:r>
      <w:proofErr w:type="spellEnd"/>
      <w:r>
        <w:rPr>
          <w:color w:val="000000"/>
        </w:rPr>
        <w:t xml:space="preserve"> Krāslavā.</w:t>
      </w:r>
    </w:p>
    <w:p w:rsidR="00432DDA" w:rsidRPr="00432DDA" w:rsidRDefault="00432DDA" w:rsidP="00432DDA">
      <w:pPr>
        <w:shd w:val="clear" w:color="auto" w:fill="FFFFFF"/>
        <w:jc w:val="both"/>
        <w:rPr>
          <w:color w:val="000000"/>
        </w:rPr>
      </w:pPr>
    </w:p>
    <w:p w:rsidR="00432DDA" w:rsidRPr="009F1962" w:rsidRDefault="00432DDA" w:rsidP="00432DDA">
      <w:pPr>
        <w:pStyle w:val="Standard"/>
        <w:ind w:left="360"/>
        <w:jc w:val="both"/>
        <w:rPr>
          <w:rFonts w:cs="Times New Roman"/>
          <w:sz w:val="20"/>
          <w:szCs w:val="20"/>
        </w:rPr>
      </w:pPr>
      <w:r w:rsidRPr="009F1962">
        <w:rPr>
          <w:rFonts w:cs="Times New Roman"/>
          <w:sz w:val="20"/>
          <w:szCs w:val="20"/>
        </w:rPr>
        <w:t>Lēmuma projekta iesniedzējs:</w:t>
      </w:r>
    </w:p>
    <w:p w:rsidR="00432DDA" w:rsidRPr="009F1962" w:rsidRDefault="00432DDA" w:rsidP="00432DDA">
      <w:pPr>
        <w:pStyle w:val="Standard"/>
        <w:ind w:left="360"/>
        <w:jc w:val="both"/>
        <w:rPr>
          <w:rFonts w:cs="Times New Roman"/>
          <w:sz w:val="20"/>
          <w:szCs w:val="20"/>
        </w:rPr>
      </w:pPr>
      <w:r w:rsidRPr="009F1962">
        <w:rPr>
          <w:rFonts w:cs="Times New Roman"/>
          <w:sz w:val="20"/>
          <w:szCs w:val="20"/>
        </w:rPr>
        <w:t xml:space="preserve">Pašvaldības </w:t>
      </w:r>
      <w:r w:rsidR="00A713F7">
        <w:rPr>
          <w:rFonts w:cs="Times New Roman"/>
          <w:sz w:val="20"/>
          <w:szCs w:val="20"/>
        </w:rPr>
        <w:t xml:space="preserve">domes </w:t>
      </w:r>
      <w:r w:rsidRPr="009F1962">
        <w:rPr>
          <w:rFonts w:cs="Times New Roman"/>
          <w:sz w:val="20"/>
          <w:szCs w:val="20"/>
        </w:rPr>
        <w:t xml:space="preserve">priekšsēdētājs </w:t>
      </w:r>
      <w:proofErr w:type="spellStart"/>
      <w:r w:rsidRPr="009F1962">
        <w:rPr>
          <w:rFonts w:cs="Times New Roman"/>
          <w:sz w:val="20"/>
          <w:szCs w:val="20"/>
        </w:rPr>
        <w:t>G.Upenieks</w:t>
      </w:r>
      <w:proofErr w:type="spellEnd"/>
    </w:p>
    <w:p w:rsidR="00432DDA" w:rsidRDefault="00432DDA" w:rsidP="00432DDA">
      <w:pPr>
        <w:pStyle w:val="Standard"/>
        <w:ind w:left="360"/>
        <w:jc w:val="both"/>
        <w:rPr>
          <w:rFonts w:cs="Times New Roman"/>
          <w:sz w:val="20"/>
          <w:szCs w:val="20"/>
        </w:rPr>
      </w:pPr>
      <w:r w:rsidRPr="009F1962">
        <w:rPr>
          <w:rFonts w:cs="Times New Roman"/>
          <w:sz w:val="20"/>
          <w:szCs w:val="20"/>
        </w:rPr>
        <w:t>Lēmuma projekta sagatavotājs:</w:t>
      </w:r>
    </w:p>
    <w:p w:rsidR="00432DDA" w:rsidRPr="00210CDA" w:rsidRDefault="00432DDA" w:rsidP="00210CDA">
      <w:pPr>
        <w:pStyle w:val="Standard"/>
        <w:ind w:left="360"/>
        <w:jc w:val="both"/>
        <w:rPr>
          <w:rFonts w:cs="Times New Roman"/>
          <w:sz w:val="20"/>
          <w:szCs w:val="20"/>
        </w:rPr>
      </w:pPr>
      <w:r>
        <w:rPr>
          <w:sz w:val="20"/>
          <w:szCs w:val="20"/>
        </w:rPr>
        <w:t>B</w:t>
      </w:r>
      <w:r w:rsidRPr="00432DDA">
        <w:rPr>
          <w:sz w:val="20"/>
          <w:szCs w:val="20"/>
        </w:rPr>
        <w:t>ūvvaldes vadītāja</w:t>
      </w:r>
      <w:r>
        <w:rPr>
          <w:sz w:val="20"/>
          <w:szCs w:val="20"/>
        </w:rPr>
        <w:t xml:space="preserve"> </w:t>
      </w:r>
      <w:proofErr w:type="spellStart"/>
      <w:r w:rsidRPr="00432DDA">
        <w:rPr>
          <w:sz w:val="20"/>
          <w:szCs w:val="20"/>
        </w:rPr>
        <w:t>I.Danovska</w:t>
      </w:r>
      <w:proofErr w:type="spellEnd"/>
    </w:p>
    <w:p w:rsidR="00432DDA" w:rsidRDefault="00432DDA" w:rsidP="00432DDA">
      <w:pPr>
        <w:rPr>
          <w:b/>
          <w:sz w:val="28"/>
          <w:szCs w:val="28"/>
        </w:rPr>
      </w:pPr>
    </w:p>
    <w:p w:rsidR="00F606C1" w:rsidRPr="00D36974" w:rsidRDefault="00F606C1" w:rsidP="00AF5FD0">
      <w:pPr>
        <w:pStyle w:val="Standard"/>
        <w:ind w:left="706"/>
        <w:jc w:val="center"/>
        <w:rPr>
          <w:b/>
          <w:u w:val="single"/>
        </w:rPr>
      </w:pPr>
    </w:p>
    <w:p w:rsidR="00AF5FD0" w:rsidRPr="00D36974" w:rsidRDefault="00AF5FD0" w:rsidP="00904E85">
      <w:pPr>
        <w:pStyle w:val="Virsraksts1"/>
        <w:jc w:val="center"/>
        <w:rPr>
          <w:rFonts w:eastAsia="Calibri"/>
          <w:b/>
          <w:sz w:val="24"/>
          <w:szCs w:val="24"/>
          <w:u w:val="single"/>
          <w:lang w:eastAsia="en-US"/>
        </w:rPr>
      </w:pPr>
      <w:r w:rsidRPr="00D36974">
        <w:rPr>
          <w:b/>
          <w:sz w:val="24"/>
          <w:szCs w:val="24"/>
          <w:u w:val="single"/>
        </w:rPr>
        <w:t>3.§</w:t>
      </w:r>
      <w:r w:rsidR="00904E85" w:rsidRPr="00D36974">
        <w:rPr>
          <w:b/>
          <w:sz w:val="24"/>
          <w:szCs w:val="24"/>
          <w:u w:val="single"/>
          <w:lang w:eastAsia="ar-SA"/>
        </w:rPr>
        <w:t xml:space="preserve"> (Lēmums Nr.1056)</w:t>
      </w:r>
    </w:p>
    <w:p w:rsidR="00AF5FD0" w:rsidRPr="00D36974" w:rsidRDefault="00AF5FD0" w:rsidP="00AF5FD0">
      <w:pPr>
        <w:pStyle w:val="Standard"/>
        <w:ind w:left="706"/>
        <w:jc w:val="center"/>
        <w:rPr>
          <w:b/>
          <w:u w:val="single"/>
        </w:rPr>
      </w:pPr>
      <w:r w:rsidRPr="00D36974">
        <w:rPr>
          <w:b/>
          <w:u w:val="single"/>
        </w:rPr>
        <w:t>Par vēlēšanu iecirkņa nosaukuma un adreses maiņu</w:t>
      </w:r>
    </w:p>
    <w:p w:rsidR="00411982" w:rsidRPr="00D36974" w:rsidRDefault="00411982" w:rsidP="00411982">
      <w:pPr>
        <w:autoSpaceDE w:val="0"/>
        <w:autoSpaceDN w:val="0"/>
        <w:adjustRightInd w:val="0"/>
        <w:ind w:firstLine="360"/>
        <w:rPr>
          <w:rFonts w:eastAsiaTheme="minorHAnsi"/>
        </w:rPr>
      </w:pPr>
    </w:p>
    <w:p w:rsidR="00411982" w:rsidRPr="00D36974" w:rsidRDefault="00411982" w:rsidP="00411982">
      <w:pPr>
        <w:autoSpaceDE w:val="0"/>
        <w:autoSpaceDN w:val="0"/>
        <w:adjustRightInd w:val="0"/>
        <w:ind w:firstLine="360"/>
        <w:rPr>
          <w:rFonts w:eastAsiaTheme="minorHAnsi"/>
        </w:rPr>
      </w:pPr>
      <w:r w:rsidRPr="00D36974">
        <w:rPr>
          <w:rFonts w:eastAsiaTheme="minorHAnsi"/>
        </w:rPr>
        <w:t xml:space="preserve">Ziņo: </w:t>
      </w:r>
      <w:proofErr w:type="spellStart"/>
      <w:r w:rsidRPr="00D36974">
        <w:rPr>
          <w:rFonts w:eastAsiaTheme="minorHAnsi"/>
        </w:rPr>
        <w:t>G.Upenieks</w:t>
      </w:r>
      <w:proofErr w:type="spellEnd"/>
      <w:r w:rsidR="00FA63BB">
        <w:rPr>
          <w:rFonts w:eastAsiaTheme="minorHAnsi"/>
        </w:rPr>
        <w:t>.</w:t>
      </w:r>
      <w:r w:rsidRPr="00D36974">
        <w:rPr>
          <w:rFonts w:eastAsiaTheme="minorHAnsi"/>
        </w:rPr>
        <w:t xml:space="preserve"> </w:t>
      </w:r>
    </w:p>
    <w:p w:rsidR="00AF5FD0" w:rsidRDefault="00AF5FD0" w:rsidP="00AF5FD0">
      <w:pPr>
        <w:pStyle w:val="Standard"/>
        <w:rPr>
          <w:b/>
          <w:u w:val="single"/>
        </w:rPr>
      </w:pPr>
    </w:p>
    <w:p w:rsidR="00AF5FD0" w:rsidRDefault="00AF5FD0" w:rsidP="00AF5FD0">
      <w:pPr>
        <w:ind w:firstLine="426"/>
      </w:pPr>
      <w:r>
        <w:t xml:space="preserve">       Pamatojoties uz likuma “</w:t>
      </w:r>
      <w:r w:rsidRPr="00C926C4">
        <w:t>Par pašvaldībām”</w:t>
      </w:r>
      <w:r>
        <w:t xml:space="preserve"> 21. panta pirmās daļas 25. punktu, likuma “Pašvaldības vēlēšanu komisiju un iecirkņu komisiju likums” 1. panta trešo daļu un Krāslavas novada vēlēšanu iecirkņa Nr. 525 priekšsēdētājas O. D</w:t>
      </w:r>
      <w:r w:rsidR="00F803B5">
        <w:t>.</w:t>
      </w:r>
      <w:r>
        <w:t xml:space="preserve"> – V</w:t>
      </w:r>
      <w:r w:rsidR="00F803B5">
        <w:t>.</w:t>
      </w:r>
      <w:r>
        <w:t xml:space="preserve"> iesniegumu, kurā ir sniegts skaidrojums par telpas nepiemērotību vēlēšanu iecirkņa komisijas darba nodrošināšanai -Asūnes Tautas nama telpās, adrese: Skolas ielā 19, Asūnē, nav patstāvīga interneta pieslēguma, apgaismojums neatbilst darba aizsardzības prasībām darba vietā, nav apkures:</w:t>
      </w:r>
    </w:p>
    <w:p w:rsidR="00235FA2" w:rsidRDefault="00235FA2" w:rsidP="00235FA2">
      <w:pPr>
        <w:ind w:firstLine="720"/>
        <w:jc w:val="both"/>
        <w:rPr>
          <w:rStyle w:val="markedcontent"/>
          <w:b/>
          <w:bCs/>
        </w:rPr>
      </w:pPr>
    </w:p>
    <w:p w:rsidR="00235FA2" w:rsidRPr="00B67C87" w:rsidRDefault="00235FA2" w:rsidP="00235FA2">
      <w:pPr>
        <w:ind w:firstLine="720"/>
        <w:jc w:val="both"/>
        <w:rPr>
          <w:b/>
          <w:bCs/>
        </w:rPr>
      </w:pPr>
      <w:r w:rsidRPr="00B67C87">
        <w:rPr>
          <w:rStyle w:val="markedcontent"/>
          <w:b/>
          <w:bCs/>
        </w:rPr>
        <w:t>atklāti balsojot ar 10 balsīm „par”</w:t>
      </w:r>
      <w:r w:rsidRPr="00B67C87">
        <w:rPr>
          <w:rStyle w:val="markedcontent"/>
        </w:rPr>
        <w:t>(</w:t>
      </w:r>
      <w:r w:rsidRPr="00B67C87">
        <w:t xml:space="preserve"> </w:t>
      </w:r>
      <w:proofErr w:type="spellStart"/>
      <w:r w:rsidRPr="00B67C87">
        <w:t>R.Azins</w:t>
      </w:r>
      <w:proofErr w:type="spellEnd"/>
      <w:r w:rsidRPr="00B67C87">
        <w:t xml:space="preserve">, </w:t>
      </w:r>
      <w:proofErr w:type="spellStart"/>
      <w:r w:rsidRPr="00B67C87">
        <w:t>A.Bačkurs</w:t>
      </w:r>
      <w:proofErr w:type="spellEnd"/>
      <w:r w:rsidRPr="00B67C87">
        <w:t xml:space="preserve">, </w:t>
      </w:r>
      <w:proofErr w:type="spellStart"/>
      <w:r w:rsidRPr="00B67C87">
        <w:t>A.Jevtušoks</w:t>
      </w:r>
      <w:proofErr w:type="spellEnd"/>
      <w:r w:rsidRPr="00B67C87">
        <w:t xml:space="preserve">, </w:t>
      </w:r>
      <w:proofErr w:type="spellStart"/>
      <w:r w:rsidRPr="00B67C87">
        <w:t>A.Ļaksa</w:t>
      </w:r>
      <w:proofErr w:type="spellEnd"/>
      <w:r w:rsidRPr="00B67C87">
        <w:t xml:space="preserve">, </w:t>
      </w:r>
      <w:proofErr w:type="spellStart"/>
      <w:r w:rsidRPr="00B67C87">
        <w:t>A.Trūlis</w:t>
      </w:r>
      <w:proofErr w:type="spellEnd"/>
      <w:r w:rsidRPr="00B67C87">
        <w:t xml:space="preserve">, </w:t>
      </w:r>
      <w:proofErr w:type="spellStart"/>
      <w:r w:rsidRPr="00B67C87">
        <w:t>J.Tukāns</w:t>
      </w:r>
      <w:proofErr w:type="spellEnd"/>
      <w:r w:rsidRPr="00B67C87">
        <w:t xml:space="preserve">, </w:t>
      </w:r>
      <w:proofErr w:type="spellStart"/>
      <w:r w:rsidRPr="00B67C87">
        <w:t>G.Upenieks</w:t>
      </w:r>
      <w:proofErr w:type="spellEnd"/>
      <w:r w:rsidRPr="00B67C87">
        <w:t xml:space="preserve">, J.Vanaga, </w:t>
      </w:r>
      <w:proofErr w:type="spellStart"/>
      <w:r w:rsidRPr="00B67C87">
        <w:t>Ē.Zaikovskis</w:t>
      </w:r>
      <w:proofErr w:type="spellEnd"/>
      <w:r w:rsidRPr="00B67C87">
        <w:t xml:space="preserve">, </w:t>
      </w:r>
      <w:proofErr w:type="spellStart"/>
      <w:r w:rsidRPr="00B67C87">
        <w:t>D.Zalbovičs</w:t>
      </w:r>
      <w:proofErr w:type="spellEnd"/>
      <w:r w:rsidRPr="00B67C87">
        <w:rPr>
          <w:rStyle w:val="markedcontent"/>
        </w:rPr>
        <w:t xml:space="preserve">), „pret” nav, „atturas” nav, </w:t>
      </w:r>
      <w:r w:rsidRPr="00B67C87">
        <w:t xml:space="preserve">Krāslavas novada pašvaldības dome </w:t>
      </w:r>
      <w:r w:rsidRPr="00B67C87">
        <w:rPr>
          <w:b/>
          <w:bCs/>
        </w:rPr>
        <w:t>nolemj:</w:t>
      </w:r>
    </w:p>
    <w:p w:rsidR="00AF5FD0" w:rsidRDefault="00AF5FD0" w:rsidP="00AF5FD0">
      <w:pPr>
        <w:pStyle w:val="Standard"/>
        <w:jc w:val="both"/>
      </w:pPr>
    </w:p>
    <w:p w:rsidR="00AF5FD0" w:rsidRDefault="00AF5FD0" w:rsidP="00AF5FD0">
      <w:pPr>
        <w:pStyle w:val="Standard"/>
        <w:numPr>
          <w:ilvl w:val="0"/>
          <w:numId w:val="5"/>
        </w:numPr>
        <w:jc w:val="both"/>
        <w:textAlignment w:val="baseline"/>
      </w:pPr>
      <w:r>
        <w:rPr>
          <w:b/>
        </w:rPr>
        <w:t xml:space="preserve">Lūgt </w:t>
      </w:r>
      <w:r>
        <w:t>Centrālo vēlēšanu komisiju mainīt Krāslavas novada vēlēšanu iecirkņa Nr. 525. nosaukumu un adresi:</w:t>
      </w:r>
    </w:p>
    <w:p w:rsidR="00AF5FD0" w:rsidRDefault="00AF5FD0" w:rsidP="00AF5FD0">
      <w:pPr>
        <w:pStyle w:val="Standard"/>
        <w:ind w:left="360"/>
        <w:jc w:val="both"/>
      </w:pPr>
      <w:r w:rsidRPr="00847261">
        <w:t xml:space="preserve">1.1. </w:t>
      </w:r>
      <w:r>
        <w:t>Vēlēšanu iecirkņa Nr. 525 nosaukumu Asūnes Tautas nams, Skolas iela 19, Asūne, Asūnes  pag., Krāslavas nov. uz Asūnes pagasta pārvalde, Skolas iela 12, Asūne, Asūnes pag., Krāslavas nov..</w:t>
      </w:r>
    </w:p>
    <w:p w:rsidR="00AF5FD0" w:rsidRPr="006F798F" w:rsidRDefault="00AF5FD0" w:rsidP="00AF5FD0">
      <w:pPr>
        <w:pStyle w:val="Standard"/>
        <w:numPr>
          <w:ilvl w:val="0"/>
          <w:numId w:val="5"/>
        </w:numPr>
        <w:jc w:val="both"/>
        <w:textAlignment w:val="baseline"/>
      </w:pPr>
      <w:r w:rsidRPr="006F798F">
        <w:t>Lēmumu</w:t>
      </w:r>
      <w:r>
        <w:t xml:space="preserve"> </w:t>
      </w:r>
      <w:r>
        <w:rPr>
          <w:b/>
        </w:rPr>
        <w:t xml:space="preserve">nosūtīt </w:t>
      </w:r>
      <w:r>
        <w:t>Centrālajai vēlēšanu komisijai.</w:t>
      </w:r>
    </w:p>
    <w:p w:rsidR="00AF5FD0" w:rsidRDefault="00AF5FD0" w:rsidP="00AF5FD0">
      <w:pPr>
        <w:pStyle w:val="Standard"/>
        <w:jc w:val="both"/>
        <w:rPr>
          <w:b/>
        </w:rPr>
      </w:pPr>
    </w:p>
    <w:p w:rsidR="008554E7" w:rsidRPr="007778F1" w:rsidRDefault="008554E7" w:rsidP="007778F1">
      <w:pPr>
        <w:pStyle w:val="Standard"/>
        <w:ind w:firstLine="706"/>
        <w:jc w:val="both"/>
      </w:pPr>
      <w:r w:rsidRPr="007778F1">
        <w:t xml:space="preserve">Pielikumā: </w:t>
      </w:r>
      <w:r w:rsidR="007778F1" w:rsidRPr="007778F1">
        <w:t xml:space="preserve">iesniegums </w:t>
      </w:r>
    </w:p>
    <w:p w:rsidR="008554E7" w:rsidRPr="008554E7" w:rsidRDefault="008554E7" w:rsidP="00AF5FD0">
      <w:pPr>
        <w:pStyle w:val="Standard"/>
        <w:jc w:val="both"/>
      </w:pPr>
    </w:p>
    <w:p w:rsidR="00AF5FD0" w:rsidRDefault="00AF5FD0" w:rsidP="00AF5FD0">
      <w:pPr>
        <w:pStyle w:val="Standard"/>
        <w:ind w:left="706"/>
        <w:jc w:val="both"/>
      </w:pPr>
      <w:r w:rsidRPr="00065BD6">
        <w:rPr>
          <w:sz w:val="20"/>
          <w:szCs w:val="20"/>
        </w:rPr>
        <w:t xml:space="preserve">Lēmuma </w:t>
      </w:r>
      <w:r w:rsidRPr="00CA3844">
        <w:rPr>
          <w:sz w:val="20"/>
          <w:szCs w:val="20"/>
        </w:rPr>
        <w:t>projekta iesniedzējs</w:t>
      </w:r>
      <w:r>
        <w:t>:</w:t>
      </w:r>
    </w:p>
    <w:p w:rsidR="00AF5FD0" w:rsidRDefault="00A713F7" w:rsidP="00AF5FD0">
      <w:pPr>
        <w:pStyle w:val="Standard"/>
        <w:ind w:left="706"/>
        <w:jc w:val="both"/>
        <w:rPr>
          <w:sz w:val="20"/>
          <w:szCs w:val="20"/>
        </w:rPr>
      </w:pPr>
      <w:r>
        <w:rPr>
          <w:sz w:val="20"/>
          <w:szCs w:val="20"/>
        </w:rPr>
        <w:t>Pašvaldības d</w:t>
      </w:r>
      <w:r w:rsidR="00AF5FD0" w:rsidRPr="00065BD6">
        <w:rPr>
          <w:sz w:val="20"/>
          <w:szCs w:val="20"/>
        </w:rPr>
        <w:t xml:space="preserve">omes priekšsēdētājs </w:t>
      </w:r>
      <w:proofErr w:type="spellStart"/>
      <w:r w:rsidR="00AF5FD0" w:rsidRPr="00065BD6">
        <w:rPr>
          <w:sz w:val="20"/>
          <w:szCs w:val="20"/>
        </w:rPr>
        <w:t>G.Upenieks</w:t>
      </w:r>
      <w:proofErr w:type="spellEnd"/>
    </w:p>
    <w:p w:rsidR="00AF5FD0" w:rsidRDefault="00A713F7" w:rsidP="00AF5FD0">
      <w:pPr>
        <w:pStyle w:val="Standard"/>
        <w:ind w:left="706"/>
        <w:jc w:val="both"/>
        <w:rPr>
          <w:sz w:val="20"/>
          <w:szCs w:val="20"/>
        </w:rPr>
      </w:pPr>
      <w:r>
        <w:rPr>
          <w:sz w:val="20"/>
          <w:szCs w:val="20"/>
        </w:rPr>
        <w:t>Lēmuma projekta sagatavotājs</w:t>
      </w:r>
      <w:r w:rsidR="00AF5FD0">
        <w:rPr>
          <w:sz w:val="20"/>
          <w:szCs w:val="20"/>
        </w:rPr>
        <w:t>:</w:t>
      </w:r>
    </w:p>
    <w:p w:rsidR="00AF5FD0" w:rsidRDefault="00AF5FD0" w:rsidP="00AF5FD0">
      <w:pPr>
        <w:pStyle w:val="Standard"/>
        <w:ind w:left="706"/>
        <w:jc w:val="both"/>
        <w:rPr>
          <w:sz w:val="20"/>
          <w:szCs w:val="20"/>
        </w:rPr>
      </w:pPr>
      <w:r>
        <w:rPr>
          <w:sz w:val="20"/>
          <w:szCs w:val="20"/>
        </w:rPr>
        <w:t>Krāslavas novada vēlēšanu komisijas</w:t>
      </w:r>
    </w:p>
    <w:p w:rsidR="00AF5FD0" w:rsidRPr="00065BD6" w:rsidRDefault="00AF5FD0" w:rsidP="00AF5FD0">
      <w:pPr>
        <w:pStyle w:val="Standard"/>
        <w:ind w:left="706"/>
        <w:jc w:val="both"/>
        <w:rPr>
          <w:sz w:val="20"/>
          <w:szCs w:val="20"/>
        </w:rPr>
      </w:pPr>
      <w:r>
        <w:rPr>
          <w:sz w:val="20"/>
          <w:szCs w:val="20"/>
        </w:rPr>
        <w:t xml:space="preserve">priekšsēdētāja </w:t>
      </w:r>
      <w:proofErr w:type="spellStart"/>
      <w:r>
        <w:rPr>
          <w:sz w:val="20"/>
          <w:szCs w:val="20"/>
        </w:rPr>
        <w:t>Z.Ločmele</w:t>
      </w:r>
      <w:proofErr w:type="spellEnd"/>
    </w:p>
    <w:p w:rsidR="003E6ACC" w:rsidRDefault="003E6ACC" w:rsidP="00B31C4C">
      <w:pPr>
        <w:shd w:val="clear" w:color="auto" w:fill="FFFFFF"/>
        <w:rPr>
          <w:b/>
          <w:bCs/>
          <w:color w:val="000000"/>
          <w:u w:val="single"/>
        </w:rPr>
      </w:pPr>
    </w:p>
    <w:p w:rsidR="00200A23" w:rsidRDefault="00200A23" w:rsidP="003E6ACC">
      <w:pPr>
        <w:shd w:val="clear" w:color="auto" w:fill="FFFFFF"/>
        <w:jc w:val="center"/>
        <w:rPr>
          <w:b/>
          <w:bCs/>
          <w:color w:val="000000"/>
          <w:u w:val="single"/>
        </w:rPr>
      </w:pPr>
    </w:p>
    <w:p w:rsidR="00200A23" w:rsidRDefault="00200A23" w:rsidP="003E6ACC">
      <w:pPr>
        <w:shd w:val="clear" w:color="auto" w:fill="FFFFFF"/>
        <w:jc w:val="center"/>
        <w:rPr>
          <w:b/>
          <w:bCs/>
          <w:color w:val="000000"/>
          <w:u w:val="single"/>
        </w:rPr>
      </w:pPr>
    </w:p>
    <w:p w:rsidR="003E6ACC" w:rsidRPr="00904E85" w:rsidRDefault="003E6ACC" w:rsidP="00904E85">
      <w:pPr>
        <w:pStyle w:val="Virsraksts1"/>
        <w:jc w:val="center"/>
        <w:rPr>
          <w:rFonts w:eastAsia="Calibri"/>
          <w:b/>
          <w:sz w:val="24"/>
          <w:szCs w:val="24"/>
          <w:u w:val="single"/>
          <w:lang w:eastAsia="en-US"/>
        </w:rPr>
      </w:pPr>
      <w:r w:rsidRPr="00904E85">
        <w:rPr>
          <w:b/>
          <w:bCs/>
          <w:color w:val="000000"/>
          <w:sz w:val="24"/>
          <w:szCs w:val="24"/>
          <w:u w:val="single"/>
        </w:rPr>
        <w:t>4.§</w:t>
      </w:r>
      <w:r w:rsidR="00904E85" w:rsidRPr="00904E85">
        <w:rPr>
          <w:b/>
          <w:sz w:val="24"/>
          <w:szCs w:val="24"/>
          <w:u w:val="single"/>
          <w:lang w:eastAsia="ar-SA"/>
        </w:rPr>
        <w:t xml:space="preserve"> (Lēmums Nr.1057)</w:t>
      </w:r>
    </w:p>
    <w:p w:rsidR="003E6ACC" w:rsidRPr="00904E85" w:rsidRDefault="003E6ACC" w:rsidP="003E6ACC">
      <w:pPr>
        <w:shd w:val="clear" w:color="auto" w:fill="FFFFFF"/>
        <w:jc w:val="center"/>
        <w:rPr>
          <w:b/>
          <w:bCs/>
          <w:color w:val="000000"/>
          <w:u w:val="single"/>
        </w:rPr>
      </w:pPr>
      <w:r w:rsidRPr="00904E85">
        <w:rPr>
          <w:b/>
          <w:bCs/>
          <w:color w:val="000000"/>
          <w:u w:val="single"/>
        </w:rPr>
        <w:t xml:space="preserve">Par finansējuma piešķiršanu </w:t>
      </w:r>
    </w:p>
    <w:p w:rsidR="00411982" w:rsidRDefault="00411982" w:rsidP="00411982">
      <w:pPr>
        <w:autoSpaceDE w:val="0"/>
        <w:autoSpaceDN w:val="0"/>
        <w:adjustRightInd w:val="0"/>
        <w:ind w:firstLine="360"/>
        <w:rPr>
          <w:rFonts w:eastAsiaTheme="minorHAnsi"/>
        </w:rPr>
      </w:pPr>
    </w:p>
    <w:p w:rsidR="00411982" w:rsidRPr="00235FA2" w:rsidRDefault="00235FA2" w:rsidP="00235FA2">
      <w:pPr>
        <w:pStyle w:val="Standard"/>
        <w:ind w:left="360"/>
        <w:rPr>
          <w:rFonts w:cs="Times New Roman"/>
          <w:lang w:eastAsia="en-US"/>
        </w:rPr>
      </w:pPr>
      <w:r>
        <w:rPr>
          <w:rFonts w:eastAsiaTheme="minorHAnsi"/>
        </w:rPr>
        <w:t xml:space="preserve">Ziņo: </w:t>
      </w:r>
      <w:proofErr w:type="spellStart"/>
      <w:r>
        <w:rPr>
          <w:rFonts w:eastAsiaTheme="minorHAnsi"/>
        </w:rPr>
        <w:t>G.Upenieks</w:t>
      </w:r>
      <w:proofErr w:type="spellEnd"/>
      <w:r>
        <w:rPr>
          <w:rFonts w:eastAsiaTheme="minorHAnsi"/>
        </w:rPr>
        <w:t xml:space="preserve">, </w:t>
      </w:r>
      <w:proofErr w:type="spellStart"/>
      <w:r>
        <w:rPr>
          <w:rFonts w:cs="Times New Roman"/>
          <w:lang w:eastAsia="en-US"/>
        </w:rPr>
        <w:t>A.Upenieks</w:t>
      </w:r>
      <w:proofErr w:type="spellEnd"/>
      <w:r>
        <w:rPr>
          <w:rFonts w:cs="Times New Roman"/>
          <w:lang w:eastAsia="en-US"/>
        </w:rPr>
        <w:t xml:space="preserve"> (</w:t>
      </w:r>
      <w:r w:rsidRPr="008B2462">
        <w:rPr>
          <w:rFonts w:cs="Times New Roman"/>
          <w:lang w:eastAsia="en-US"/>
        </w:rPr>
        <w:t>Kr</w:t>
      </w:r>
      <w:r>
        <w:rPr>
          <w:rFonts w:cs="Times New Roman"/>
          <w:lang w:eastAsia="en-US"/>
        </w:rPr>
        <w:t>āslavas sporta skolas direktors)</w:t>
      </w:r>
      <w:r w:rsidR="00FA63BB">
        <w:rPr>
          <w:rFonts w:cs="Times New Roman"/>
          <w:lang w:eastAsia="en-US"/>
        </w:rPr>
        <w:t>,</w:t>
      </w:r>
      <w:r>
        <w:rPr>
          <w:rFonts w:cs="Times New Roman"/>
          <w:lang w:eastAsia="en-US"/>
        </w:rPr>
        <w:t xml:space="preserve"> </w:t>
      </w:r>
      <w:proofErr w:type="spellStart"/>
      <w:r>
        <w:rPr>
          <w:rFonts w:cs="Times New Roman"/>
          <w:lang w:eastAsia="en-US"/>
        </w:rPr>
        <w:t>L.Miglāne</w:t>
      </w:r>
      <w:proofErr w:type="spellEnd"/>
      <w:r>
        <w:rPr>
          <w:rFonts w:cs="Times New Roman"/>
          <w:lang w:eastAsia="en-US"/>
        </w:rPr>
        <w:t xml:space="preserve"> (Izglītības pārvaldes vadītāja).</w:t>
      </w:r>
    </w:p>
    <w:p w:rsidR="00235FA2" w:rsidRPr="00411982" w:rsidRDefault="00235FA2" w:rsidP="00411982">
      <w:pPr>
        <w:autoSpaceDE w:val="0"/>
        <w:autoSpaceDN w:val="0"/>
        <w:adjustRightInd w:val="0"/>
        <w:ind w:firstLine="360"/>
        <w:rPr>
          <w:rFonts w:eastAsiaTheme="minorHAnsi"/>
        </w:rPr>
      </w:pPr>
      <w:r>
        <w:rPr>
          <w:rFonts w:eastAsiaTheme="minorHAnsi"/>
        </w:rPr>
        <w:t xml:space="preserve">Debatēs piedalās: </w:t>
      </w:r>
      <w:proofErr w:type="spellStart"/>
      <w:r>
        <w:t>R.Azins</w:t>
      </w:r>
      <w:proofErr w:type="spellEnd"/>
      <w:r w:rsidRPr="00B67C87">
        <w:t xml:space="preserve">, </w:t>
      </w:r>
      <w:proofErr w:type="spellStart"/>
      <w:r w:rsidRPr="00B67C87">
        <w:t>A.Jevtušoks</w:t>
      </w:r>
      <w:proofErr w:type="spellEnd"/>
      <w:r>
        <w:t xml:space="preserve">,  </w:t>
      </w:r>
      <w:proofErr w:type="spellStart"/>
      <w:r>
        <w:t>J.Tukāns</w:t>
      </w:r>
      <w:proofErr w:type="spellEnd"/>
      <w:r>
        <w:t>.</w:t>
      </w:r>
    </w:p>
    <w:p w:rsidR="003E6ACC" w:rsidRPr="00951C64" w:rsidRDefault="003E6ACC" w:rsidP="003E6ACC">
      <w:pPr>
        <w:shd w:val="clear" w:color="auto" w:fill="FFFFFF"/>
        <w:jc w:val="center"/>
        <w:rPr>
          <w:color w:val="000000"/>
        </w:rPr>
      </w:pPr>
    </w:p>
    <w:p w:rsidR="00235FA2" w:rsidRDefault="00F46150" w:rsidP="00200A23">
      <w:pPr>
        <w:shd w:val="clear" w:color="auto" w:fill="FFFFFF"/>
        <w:ind w:firstLine="426"/>
        <w:jc w:val="both"/>
      </w:pPr>
      <w:r w:rsidRPr="00951C64">
        <w:rPr>
          <w:bCs/>
          <w:shd w:val="clear" w:color="auto" w:fill="FFFFFF"/>
        </w:rPr>
        <w:t>Pamatojoties uz likuma</w:t>
      </w:r>
      <w:r w:rsidRPr="00951C64">
        <w:rPr>
          <w:b/>
          <w:bCs/>
          <w:shd w:val="clear" w:color="auto" w:fill="FFFFFF"/>
        </w:rPr>
        <w:t xml:space="preserve"> </w:t>
      </w:r>
      <w:r w:rsidRPr="00CC0A4E">
        <w:t xml:space="preserve">“Par pašvaldībām” </w:t>
      </w:r>
      <w:r>
        <w:t>21.panta pirmās daļas 27.</w:t>
      </w:r>
      <w:r w:rsidRPr="00CC0A4E">
        <w:t xml:space="preserve">punktu, likuma „Par pašvaldību budžetiem” 16.panta otro daļu, </w:t>
      </w:r>
    </w:p>
    <w:p w:rsidR="00235FA2" w:rsidRDefault="00235FA2" w:rsidP="00235FA2">
      <w:pPr>
        <w:ind w:firstLine="720"/>
        <w:jc w:val="both"/>
        <w:rPr>
          <w:rStyle w:val="markedcontent"/>
          <w:b/>
          <w:bCs/>
        </w:rPr>
      </w:pPr>
    </w:p>
    <w:p w:rsidR="00235FA2" w:rsidRPr="00B67C87" w:rsidRDefault="00235FA2" w:rsidP="00235FA2">
      <w:pPr>
        <w:ind w:firstLine="720"/>
        <w:jc w:val="both"/>
        <w:rPr>
          <w:b/>
          <w:bCs/>
        </w:rPr>
      </w:pPr>
      <w:r w:rsidRPr="00B67C87">
        <w:rPr>
          <w:rStyle w:val="markedcontent"/>
          <w:b/>
          <w:bCs/>
        </w:rPr>
        <w:t>atklāti balsojot ar 10 balsīm „par”</w:t>
      </w:r>
      <w:r w:rsidRPr="00B67C87">
        <w:rPr>
          <w:rStyle w:val="markedcontent"/>
        </w:rPr>
        <w:t>(</w:t>
      </w:r>
      <w:r w:rsidRPr="00B67C87">
        <w:t xml:space="preserve"> </w:t>
      </w:r>
      <w:proofErr w:type="spellStart"/>
      <w:r w:rsidRPr="00B67C87">
        <w:t>R.Azins</w:t>
      </w:r>
      <w:proofErr w:type="spellEnd"/>
      <w:r w:rsidRPr="00B67C87">
        <w:t xml:space="preserve">, </w:t>
      </w:r>
      <w:proofErr w:type="spellStart"/>
      <w:r w:rsidRPr="00B67C87">
        <w:t>A.Bačkurs</w:t>
      </w:r>
      <w:proofErr w:type="spellEnd"/>
      <w:r w:rsidRPr="00B67C87">
        <w:t xml:space="preserve">, </w:t>
      </w:r>
      <w:proofErr w:type="spellStart"/>
      <w:r w:rsidRPr="00B67C87">
        <w:t>A.Jevtušoks</w:t>
      </w:r>
      <w:proofErr w:type="spellEnd"/>
      <w:r w:rsidRPr="00B67C87">
        <w:t xml:space="preserve">, </w:t>
      </w:r>
      <w:proofErr w:type="spellStart"/>
      <w:r w:rsidRPr="00B67C87">
        <w:t>A.Ļaksa</w:t>
      </w:r>
      <w:proofErr w:type="spellEnd"/>
      <w:r w:rsidRPr="00B67C87">
        <w:t xml:space="preserve">, </w:t>
      </w:r>
      <w:proofErr w:type="spellStart"/>
      <w:r w:rsidRPr="00B67C87">
        <w:t>A.Trūlis</w:t>
      </w:r>
      <w:proofErr w:type="spellEnd"/>
      <w:r w:rsidRPr="00B67C87">
        <w:t xml:space="preserve">, </w:t>
      </w:r>
      <w:proofErr w:type="spellStart"/>
      <w:r w:rsidRPr="00B67C87">
        <w:t>J.Tukāns</w:t>
      </w:r>
      <w:proofErr w:type="spellEnd"/>
      <w:r w:rsidRPr="00B67C87">
        <w:t xml:space="preserve">, </w:t>
      </w:r>
      <w:proofErr w:type="spellStart"/>
      <w:r w:rsidRPr="00B67C87">
        <w:t>G.Upenieks</w:t>
      </w:r>
      <w:proofErr w:type="spellEnd"/>
      <w:r w:rsidRPr="00B67C87">
        <w:t xml:space="preserve">, J.Vanaga, </w:t>
      </w:r>
      <w:proofErr w:type="spellStart"/>
      <w:r w:rsidRPr="00B67C87">
        <w:t>Ē.Zaikovskis</w:t>
      </w:r>
      <w:proofErr w:type="spellEnd"/>
      <w:r w:rsidRPr="00B67C87">
        <w:t xml:space="preserve">, </w:t>
      </w:r>
      <w:proofErr w:type="spellStart"/>
      <w:r w:rsidRPr="00B67C87">
        <w:t>D.Zalbovičs</w:t>
      </w:r>
      <w:proofErr w:type="spellEnd"/>
      <w:r w:rsidRPr="00B67C87">
        <w:rPr>
          <w:rStyle w:val="markedcontent"/>
        </w:rPr>
        <w:t xml:space="preserve">), „pret” nav, „atturas” nav, </w:t>
      </w:r>
      <w:r w:rsidRPr="00B67C87">
        <w:t xml:space="preserve">Krāslavas novada pašvaldības dome </w:t>
      </w:r>
      <w:r w:rsidRPr="00B67C87">
        <w:rPr>
          <w:b/>
          <w:bCs/>
        </w:rPr>
        <w:t>nolemj:</w:t>
      </w:r>
    </w:p>
    <w:p w:rsidR="00235FA2" w:rsidRDefault="00235FA2" w:rsidP="00200A23">
      <w:pPr>
        <w:shd w:val="clear" w:color="auto" w:fill="FFFFFF"/>
        <w:ind w:firstLine="426"/>
        <w:jc w:val="both"/>
      </w:pPr>
    </w:p>
    <w:p w:rsidR="00200A23" w:rsidRDefault="00F46150" w:rsidP="00200A23">
      <w:pPr>
        <w:shd w:val="clear" w:color="auto" w:fill="FFFFFF"/>
        <w:ind w:firstLine="426"/>
        <w:jc w:val="both"/>
        <w:rPr>
          <w:bCs/>
          <w:color w:val="000000"/>
        </w:rPr>
      </w:pPr>
      <w:r>
        <w:rPr>
          <w:b/>
        </w:rPr>
        <w:t>atbalstīt</w:t>
      </w:r>
      <w:r w:rsidRPr="00CC0A4E">
        <w:t xml:space="preserve"> </w:t>
      </w:r>
      <w:r>
        <w:rPr>
          <w:bCs/>
          <w:color w:val="000000"/>
        </w:rPr>
        <w:t>Ž</w:t>
      </w:r>
      <w:r w:rsidR="00F803B5">
        <w:rPr>
          <w:bCs/>
          <w:color w:val="000000"/>
        </w:rPr>
        <w:t>.</w:t>
      </w:r>
      <w:r>
        <w:rPr>
          <w:bCs/>
          <w:color w:val="000000"/>
        </w:rPr>
        <w:t xml:space="preserve"> N</w:t>
      </w:r>
      <w:r w:rsidR="00F803B5">
        <w:rPr>
          <w:bCs/>
          <w:color w:val="000000"/>
        </w:rPr>
        <w:t xml:space="preserve">. </w:t>
      </w:r>
      <w:r>
        <w:rPr>
          <w:bCs/>
          <w:color w:val="000000"/>
        </w:rPr>
        <w:t xml:space="preserve">personas kods </w:t>
      </w:r>
      <w:r w:rsidR="00F803B5">
        <w:rPr>
          <w:bCs/>
          <w:color w:val="000000"/>
        </w:rPr>
        <w:t>[…]</w:t>
      </w:r>
      <w:r>
        <w:rPr>
          <w:bCs/>
          <w:color w:val="000000"/>
        </w:rPr>
        <w:t xml:space="preserve"> dalību galda tenisa sacensībās Tartu, Igau</w:t>
      </w:r>
      <w:r w:rsidR="00235FA2">
        <w:rPr>
          <w:bCs/>
          <w:color w:val="000000"/>
        </w:rPr>
        <w:t xml:space="preserve">nijā 2022.gada 17.-18.septembrī </w:t>
      </w:r>
      <w:r>
        <w:rPr>
          <w:bCs/>
          <w:color w:val="000000"/>
        </w:rPr>
        <w:t xml:space="preserve"> </w:t>
      </w:r>
      <w:r w:rsidRPr="00CC0A4E">
        <w:rPr>
          <w:b/>
        </w:rPr>
        <w:t>novirzīt</w:t>
      </w:r>
      <w:r w:rsidRPr="00CC0A4E">
        <w:t xml:space="preserve"> no pašvaldības 202</w:t>
      </w:r>
      <w:r>
        <w:t>2</w:t>
      </w:r>
      <w:r w:rsidRPr="00CC0A4E">
        <w:t>.gada budžetā plānotajiem līdzekļiem neparedzētiem gadījumiem</w:t>
      </w:r>
      <w:r w:rsidRPr="00951C64">
        <w:rPr>
          <w:b/>
          <w:bCs/>
          <w:color w:val="000000"/>
        </w:rPr>
        <w:t> </w:t>
      </w:r>
      <w:r>
        <w:rPr>
          <w:color w:val="000000"/>
        </w:rPr>
        <w:t xml:space="preserve"> </w:t>
      </w:r>
      <w:r>
        <w:t xml:space="preserve">EUR </w:t>
      </w:r>
      <w:r>
        <w:rPr>
          <w:b/>
          <w:bCs/>
          <w:color w:val="000000"/>
        </w:rPr>
        <w:t>200</w:t>
      </w:r>
      <w:r w:rsidRPr="00951C64">
        <w:rPr>
          <w:b/>
          <w:bCs/>
          <w:color w:val="000000"/>
        </w:rPr>
        <w:t xml:space="preserve"> </w:t>
      </w:r>
      <w:r w:rsidRPr="00951C64">
        <w:rPr>
          <w:bCs/>
          <w:color w:val="000000"/>
        </w:rPr>
        <w:t>(</w:t>
      </w:r>
      <w:r>
        <w:rPr>
          <w:bCs/>
          <w:color w:val="000000"/>
        </w:rPr>
        <w:t xml:space="preserve">divi simti </w:t>
      </w:r>
      <w:proofErr w:type="spellStart"/>
      <w:r w:rsidRPr="00951C64">
        <w:rPr>
          <w:bCs/>
          <w:i/>
          <w:color w:val="000000"/>
        </w:rPr>
        <w:t>euro</w:t>
      </w:r>
      <w:proofErr w:type="spellEnd"/>
      <w:r w:rsidRPr="00951C64">
        <w:rPr>
          <w:bCs/>
          <w:color w:val="000000"/>
        </w:rPr>
        <w:t xml:space="preserve"> 00 </w:t>
      </w:r>
      <w:r w:rsidRPr="00951C64">
        <w:rPr>
          <w:bCs/>
          <w:i/>
          <w:color w:val="000000"/>
        </w:rPr>
        <w:t>centi</w:t>
      </w:r>
      <w:r w:rsidRPr="00951C64">
        <w:rPr>
          <w:bCs/>
          <w:color w:val="000000"/>
        </w:rPr>
        <w:t>)</w:t>
      </w:r>
      <w:r>
        <w:rPr>
          <w:bCs/>
          <w:color w:val="000000"/>
        </w:rPr>
        <w:t>, sedzot izdevumus, kas saistīti ar Ž</w:t>
      </w:r>
      <w:r w:rsidR="00F803B5">
        <w:rPr>
          <w:bCs/>
          <w:color w:val="000000"/>
        </w:rPr>
        <w:t>.</w:t>
      </w:r>
      <w:r>
        <w:rPr>
          <w:bCs/>
          <w:color w:val="000000"/>
        </w:rPr>
        <w:t xml:space="preserve"> N</w:t>
      </w:r>
      <w:r w:rsidR="00F803B5">
        <w:rPr>
          <w:bCs/>
          <w:color w:val="000000"/>
        </w:rPr>
        <w:t>.</w:t>
      </w:r>
      <w:r>
        <w:rPr>
          <w:bCs/>
          <w:color w:val="000000"/>
        </w:rPr>
        <w:t xml:space="preserve"> un treneres V</w:t>
      </w:r>
      <w:r w:rsidR="00F803B5">
        <w:rPr>
          <w:bCs/>
          <w:color w:val="000000"/>
        </w:rPr>
        <w:t>.</w:t>
      </w:r>
      <w:r>
        <w:rPr>
          <w:bCs/>
          <w:color w:val="000000"/>
        </w:rPr>
        <w:t xml:space="preserve"> G</w:t>
      </w:r>
      <w:r w:rsidR="00F803B5">
        <w:rPr>
          <w:bCs/>
          <w:color w:val="000000"/>
        </w:rPr>
        <w:t>.</w:t>
      </w:r>
      <w:r w:rsidR="00200A23">
        <w:rPr>
          <w:bCs/>
          <w:color w:val="000000"/>
        </w:rPr>
        <w:t xml:space="preserve"> piedalīšanos sacensībās, </w:t>
      </w:r>
      <w:r w:rsidR="00200A23">
        <w:rPr>
          <w:bCs/>
        </w:rPr>
        <w:t>ar nosacījumu, ka Ž</w:t>
      </w:r>
      <w:r w:rsidR="00F803B5">
        <w:rPr>
          <w:bCs/>
        </w:rPr>
        <w:t>.</w:t>
      </w:r>
      <w:r w:rsidR="00200A23">
        <w:rPr>
          <w:bCs/>
        </w:rPr>
        <w:t xml:space="preserve"> N</w:t>
      </w:r>
      <w:r w:rsidR="00F803B5">
        <w:rPr>
          <w:bCs/>
        </w:rPr>
        <w:t>.</w:t>
      </w:r>
      <w:r w:rsidR="00200A23">
        <w:rPr>
          <w:bCs/>
        </w:rPr>
        <w:t xml:space="preserve"> sacensībās pārstāvēs Krāslavas novada pašvaldību.</w:t>
      </w:r>
      <w:r w:rsidR="00200A23" w:rsidRPr="00200A23">
        <w:rPr>
          <w:bCs/>
          <w:color w:val="000000"/>
        </w:rPr>
        <w:t xml:space="preserve"> </w:t>
      </w:r>
    </w:p>
    <w:p w:rsidR="00235FA2" w:rsidRDefault="00235FA2" w:rsidP="00235FA2">
      <w:pPr>
        <w:shd w:val="clear" w:color="auto" w:fill="FFFFFF"/>
        <w:jc w:val="both"/>
        <w:rPr>
          <w:bCs/>
          <w:color w:val="000000"/>
        </w:rPr>
      </w:pPr>
    </w:p>
    <w:p w:rsidR="00200A23" w:rsidRDefault="00200A23" w:rsidP="00235FA2">
      <w:pPr>
        <w:shd w:val="clear" w:color="auto" w:fill="FFFFFF"/>
        <w:ind w:firstLine="360"/>
        <w:jc w:val="both"/>
        <w:rPr>
          <w:bCs/>
          <w:color w:val="000000"/>
        </w:rPr>
      </w:pPr>
      <w:r>
        <w:rPr>
          <w:bCs/>
          <w:color w:val="000000"/>
        </w:rPr>
        <w:t>Pielikumā: I. N</w:t>
      </w:r>
      <w:r w:rsidR="00F803B5">
        <w:rPr>
          <w:bCs/>
          <w:color w:val="000000"/>
        </w:rPr>
        <w:t>.</w:t>
      </w:r>
      <w:r>
        <w:rPr>
          <w:bCs/>
          <w:color w:val="000000"/>
        </w:rPr>
        <w:t xml:space="preserve"> iesniegums kopā ar izdevumu tāmi un sacensību nolikumu</w:t>
      </w:r>
    </w:p>
    <w:p w:rsidR="00200A23" w:rsidRPr="003E6ACC" w:rsidRDefault="00200A23" w:rsidP="00200A23">
      <w:pPr>
        <w:shd w:val="clear" w:color="auto" w:fill="FFFFFF"/>
        <w:ind w:left="720" w:firstLine="720"/>
        <w:jc w:val="both"/>
        <w:rPr>
          <w:bCs/>
          <w:color w:val="000000"/>
        </w:rPr>
      </w:pPr>
      <w:r>
        <w:rPr>
          <w:bCs/>
          <w:color w:val="000000"/>
        </w:rPr>
        <w:t xml:space="preserve"> </w:t>
      </w:r>
    </w:p>
    <w:p w:rsidR="00200A23" w:rsidRPr="009F1962" w:rsidRDefault="00200A23" w:rsidP="00200A23">
      <w:pPr>
        <w:pStyle w:val="Standard"/>
        <w:ind w:left="360"/>
        <w:jc w:val="both"/>
        <w:rPr>
          <w:rFonts w:cs="Times New Roman"/>
          <w:sz w:val="20"/>
          <w:szCs w:val="20"/>
        </w:rPr>
      </w:pPr>
      <w:r w:rsidRPr="009F1962">
        <w:rPr>
          <w:rFonts w:cs="Times New Roman"/>
          <w:sz w:val="20"/>
          <w:szCs w:val="20"/>
        </w:rPr>
        <w:t>Lēmuma projekta iesniedzējs:</w:t>
      </w:r>
    </w:p>
    <w:p w:rsidR="00200A23" w:rsidRPr="009F1962" w:rsidRDefault="00200A23" w:rsidP="00200A23">
      <w:pPr>
        <w:pStyle w:val="Standard"/>
        <w:ind w:left="360"/>
        <w:jc w:val="both"/>
        <w:rPr>
          <w:rFonts w:cs="Times New Roman"/>
          <w:sz w:val="20"/>
          <w:szCs w:val="20"/>
        </w:rPr>
      </w:pPr>
      <w:r w:rsidRPr="009F1962">
        <w:rPr>
          <w:rFonts w:cs="Times New Roman"/>
          <w:sz w:val="20"/>
          <w:szCs w:val="20"/>
        </w:rPr>
        <w:t>Pašvaldības</w:t>
      </w:r>
      <w:r>
        <w:rPr>
          <w:rFonts w:cs="Times New Roman"/>
          <w:sz w:val="20"/>
          <w:szCs w:val="20"/>
        </w:rPr>
        <w:t xml:space="preserve"> domes</w:t>
      </w:r>
      <w:r w:rsidRPr="009F1962">
        <w:rPr>
          <w:rFonts w:cs="Times New Roman"/>
          <w:sz w:val="20"/>
          <w:szCs w:val="20"/>
        </w:rPr>
        <w:t xml:space="preserve"> priekšsēdētājs </w:t>
      </w:r>
      <w:proofErr w:type="spellStart"/>
      <w:r w:rsidRPr="009F1962">
        <w:rPr>
          <w:rFonts w:cs="Times New Roman"/>
          <w:sz w:val="20"/>
          <w:szCs w:val="20"/>
        </w:rPr>
        <w:t>G.Upenieks</w:t>
      </w:r>
      <w:proofErr w:type="spellEnd"/>
    </w:p>
    <w:p w:rsidR="00200A23" w:rsidRDefault="00200A23" w:rsidP="00200A23">
      <w:pPr>
        <w:pStyle w:val="Standard"/>
        <w:ind w:left="360"/>
        <w:jc w:val="both"/>
        <w:rPr>
          <w:rFonts w:cs="Times New Roman"/>
          <w:sz w:val="20"/>
          <w:szCs w:val="20"/>
        </w:rPr>
      </w:pPr>
      <w:r w:rsidRPr="009F1962">
        <w:rPr>
          <w:rFonts w:cs="Times New Roman"/>
          <w:sz w:val="20"/>
          <w:szCs w:val="20"/>
        </w:rPr>
        <w:t>Lēmuma projekta sagatavotājs:</w:t>
      </w:r>
    </w:p>
    <w:p w:rsidR="00200A23" w:rsidRPr="00E954A5" w:rsidRDefault="00200A23" w:rsidP="00200A23">
      <w:pPr>
        <w:spacing w:line="276" w:lineRule="auto"/>
        <w:ind w:left="360"/>
        <w:jc w:val="both"/>
        <w:rPr>
          <w:bCs/>
        </w:rPr>
      </w:pPr>
      <w:r w:rsidRPr="009F1962">
        <w:rPr>
          <w:sz w:val="20"/>
        </w:rPr>
        <w:t xml:space="preserve">Izpilddirektora vietniece finanšu jautājumos </w:t>
      </w:r>
      <w:proofErr w:type="spellStart"/>
      <w:r w:rsidRPr="009F1962">
        <w:rPr>
          <w:sz w:val="20"/>
        </w:rPr>
        <w:t>I.Vorslova</w:t>
      </w:r>
      <w:proofErr w:type="spellEnd"/>
    </w:p>
    <w:p w:rsidR="00200A23" w:rsidRDefault="00200A23" w:rsidP="00200A23">
      <w:pPr>
        <w:shd w:val="clear" w:color="auto" w:fill="FFFFFF"/>
        <w:ind w:firstLine="426"/>
        <w:jc w:val="both"/>
        <w:rPr>
          <w:bCs/>
          <w:color w:val="000000"/>
        </w:rPr>
      </w:pPr>
    </w:p>
    <w:p w:rsidR="00200A23" w:rsidRPr="006B17CE" w:rsidRDefault="00200A23" w:rsidP="00200A23">
      <w:pPr>
        <w:jc w:val="center"/>
        <w:rPr>
          <w:b/>
          <w:u w:val="single"/>
        </w:rPr>
      </w:pPr>
    </w:p>
    <w:p w:rsidR="00F606C1" w:rsidRPr="00F606C1" w:rsidRDefault="00F606C1" w:rsidP="00F606C1">
      <w:pPr>
        <w:autoSpaceDE w:val="0"/>
        <w:autoSpaceDN w:val="0"/>
        <w:adjustRightInd w:val="0"/>
        <w:rPr>
          <w:b/>
          <w:u w:val="single"/>
        </w:rPr>
      </w:pPr>
    </w:p>
    <w:p w:rsidR="00F606C1" w:rsidRPr="00F606C1" w:rsidRDefault="00F606C1" w:rsidP="00F606C1">
      <w:pPr>
        <w:autoSpaceDE w:val="0"/>
        <w:autoSpaceDN w:val="0"/>
        <w:adjustRightInd w:val="0"/>
        <w:rPr>
          <w:b/>
          <w:u w:val="single"/>
        </w:rPr>
      </w:pPr>
    </w:p>
    <w:p w:rsidR="008705C5" w:rsidRDefault="008705C5" w:rsidP="00200A23">
      <w:pPr>
        <w:pStyle w:val="Sarakstarindkopa"/>
        <w:autoSpaceDE w:val="0"/>
        <w:autoSpaceDN w:val="0"/>
        <w:adjustRightInd w:val="0"/>
        <w:jc w:val="center"/>
        <w:rPr>
          <w:b/>
          <w:u w:val="single"/>
        </w:rPr>
      </w:pPr>
    </w:p>
    <w:p w:rsidR="00200A23" w:rsidRPr="00B31C4C" w:rsidRDefault="00200A23" w:rsidP="00200A23">
      <w:pPr>
        <w:pStyle w:val="Sarakstarindkopa"/>
        <w:autoSpaceDE w:val="0"/>
        <w:autoSpaceDN w:val="0"/>
        <w:adjustRightInd w:val="0"/>
        <w:jc w:val="center"/>
        <w:rPr>
          <w:b/>
          <w:u w:val="single"/>
        </w:rPr>
      </w:pPr>
      <w:r w:rsidRPr="00B31C4C">
        <w:rPr>
          <w:b/>
          <w:u w:val="single"/>
        </w:rPr>
        <w:t>5.§</w:t>
      </w:r>
      <w:r w:rsidR="00904E85">
        <w:rPr>
          <w:b/>
          <w:u w:val="single"/>
        </w:rPr>
        <w:t xml:space="preserve"> </w:t>
      </w:r>
      <w:r w:rsidR="00904E85" w:rsidRPr="00904E85">
        <w:rPr>
          <w:b/>
          <w:u w:val="single"/>
          <w:lang w:eastAsia="ar-SA"/>
        </w:rPr>
        <w:t>(Lēmums</w:t>
      </w:r>
      <w:r w:rsidR="00904E85">
        <w:rPr>
          <w:b/>
          <w:u w:val="single"/>
          <w:lang w:eastAsia="ar-SA"/>
        </w:rPr>
        <w:t xml:space="preserve"> Nr.1058</w:t>
      </w:r>
      <w:r w:rsidR="00904E85" w:rsidRPr="00904E85">
        <w:rPr>
          <w:b/>
          <w:u w:val="single"/>
          <w:lang w:eastAsia="ar-SA"/>
        </w:rPr>
        <w:t>)</w:t>
      </w:r>
    </w:p>
    <w:p w:rsidR="00200A23" w:rsidRDefault="00200A23" w:rsidP="00200A23">
      <w:pPr>
        <w:pStyle w:val="Sarakstarindkopa"/>
        <w:autoSpaceDE w:val="0"/>
        <w:autoSpaceDN w:val="0"/>
        <w:adjustRightInd w:val="0"/>
        <w:jc w:val="center"/>
        <w:rPr>
          <w:b/>
          <w:u w:val="single"/>
        </w:rPr>
      </w:pPr>
      <w:r w:rsidRPr="00B31C4C">
        <w:rPr>
          <w:b/>
          <w:u w:val="single"/>
        </w:rPr>
        <w:t>Par Krāslavas novada Sporta skolas maksas pakalpojumiem</w:t>
      </w:r>
    </w:p>
    <w:p w:rsidR="00200A23" w:rsidRPr="00B31C4C" w:rsidRDefault="00200A23" w:rsidP="00200A23">
      <w:pPr>
        <w:pStyle w:val="Sarakstarindkopa"/>
        <w:autoSpaceDE w:val="0"/>
        <w:autoSpaceDN w:val="0"/>
        <w:adjustRightInd w:val="0"/>
        <w:jc w:val="center"/>
        <w:rPr>
          <w:b/>
          <w:u w:val="single"/>
          <w:shd w:val="clear" w:color="auto" w:fill="FFFFFF"/>
        </w:rPr>
      </w:pPr>
    </w:p>
    <w:p w:rsidR="00200A23" w:rsidRPr="00411982" w:rsidRDefault="00FA63BB" w:rsidP="00200A23">
      <w:pPr>
        <w:autoSpaceDE w:val="0"/>
        <w:autoSpaceDN w:val="0"/>
        <w:adjustRightInd w:val="0"/>
        <w:ind w:firstLine="360"/>
        <w:rPr>
          <w:rFonts w:eastAsiaTheme="minorHAnsi"/>
        </w:rPr>
      </w:pPr>
      <w:r>
        <w:rPr>
          <w:rFonts w:eastAsiaTheme="minorHAnsi"/>
        </w:rPr>
        <w:t xml:space="preserve">Ziņo: </w:t>
      </w:r>
      <w:proofErr w:type="spellStart"/>
      <w:r>
        <w:rPr>
          <w:rFonts w:eastAsiaTheme="minorHAnsi"/>
        </w:rPr>
        <w:t>G.Upenieks</w:t>
      </w:r>
      <w:proofErr w:type="spellEnd"/>
      <w:r>
        <w:rPr>
          <w:rFonts w:eastAsiaTheme="minorHAnsi"/>
        </w:rPr>
        <w:t>.</w:t>
      </w:r>
    </w:p>
    <w:p w:rsidR="00200A23" w:rsidRPr="00B31C4C" w:rsidRDefault="00200A23" w:rsidP="00200A23"/>
    <w:p w:rsidR="00F606C1" w:rsidRDefault="00200A23" w:rsidP="00200A23">
      <w:pPr>
        <w:jc w:val="both"/>
      </w:pPr>
      <w:r w:rsidRPr="00B31C4C">
        <w:t xml:space="preserve">„Pamatojoties uz likuma „ Par pašvaldībām” 21.panta pirmās daļas 14.punkta g) apakšpunktu, </w:t>
      </w:r>
    </w:p>
    <w:p w:rsidR="00F606C1" w:rsidRDefault="00F606C1" w:rsidP="00F606C1">
      <w:pPr>
        <w:ind w:firstLine="720"/>
        <w:jc w:val="both"/>
        <w:rPr>
          <w:rStyle w:val="markedcontent"/>
          <w:b/>
          <w:bCs/>
        </w:rPr>
      </w:pPr>
    </w:p>
    <w:p w:rsidR="00F606C1" w:rsidRDefault="00F606C1" w:rsidP="00F606C1">
      <w:pPr>
        <w:ind w:firstLine="720"/>
        <w:jc w:val="both"/>
        <w:rPr>
          <w:b/>
          <w:bCs/>
        </w:rPr>
      </w:pPr>
      <w:r w:rsidRPr="00B67C87">
        <w:rPr>
          <w:rStyle w:val="markedcontent"/>
          <w:b/>
          <w:bCs/>
        </w:rPr>
        <w:t>atklāti balsojot ar 10 balsīm „par”</w:t>
      </w:r>
      <w:r w:rsidRPr="00B67C87">
        <w:rPr>
          <w:rStyle w:val="markedcontent"/>
        </w:rPr>
        <w:t>(</w:t>
      </w:r>
      <w:r w:rsidRPr="00B67C87">
        <w:t xml:space="preserve"> </w:t>
      </w:r>
      <w:proofErr w:type="spellStart"/>
      <w:r w:rsidRPr="00B67C87">
        <w:t>R.Azins</w:t>
      </w:r>
      <w:proofErr w:type="spellEnd"/>
      <w:r w:rsidRPr="00B67C87">
        <w:t xml:space="preserve">, </w:t>
      </w:r>
      <w:proofErr w:type="spellStart"/>
      <w:r w:rsidRPr="00B67C87">
        <w:t>A.Bačkurs</w:t>
      </w:r>
      <w:proofErr w:type="spellEnd"/>
      <w:r w:rsidRPr="00B67C87">
        <w:t xml:space="preserve">, </w:t>
      </w:r>
      <w:proofErr w:type="spellStart"/>
      <w:r w:rsidRPr="00B67C87">
        <w:t>A.Jevtušoks</w:t>
      </w:r>
      <w:proofErr w:type="spellEnd"/>
      <w:r w:rsidRPr="00B67C87">
        <w:t xml:space="preserve">, </w:t>
      </w:r>
      <w:proofErr w:type="spellStart"/>
      <w:r w:rsidRPr="00B67C87">
        <w:t>A.Ļaksa</w:t>
      </w:r>
      <w:proofErr w:type="spellEnd"/>
      <w:r w:rsidRPr="00B67C87">
        <w:t xml:space="preserve">, </w:t>
      </w:r>
      <w:proofErr w:type="spellStart"/>
      <w:r w:rsidRPr="00B67C87">
        <w:t>A.Trūlis</w:t>
      </w:r>
      <w:proofErr w:type="spellEnd"/>
      <w:r w:rsidRPr="00B67C87">
        <w:t xml:space="preserve">, </w:t>
      </w:r>
      <w:proofErr w:type="spellStart"/>
      <w:r w:rsidRPr="00B67C87">
        <w:t>J.Tukāns</w:t>
      </w:r>
      <w:proofErr w:type="spellEnd"/>
      <w:r w:rsidRPr="00B67C87">
        <w:t xml:space="preserve">, </w:t>
      </w:r>
      <w:proofErr w:type="spellStart"/>
      <w:r w:rsidRPr="00B67C87">
        <w:t>G.Upenieks</w:t>
      </w:r>
      <w:proofErr w:type="spellEnd"/>
      <w:r w:rsidRPr="00B67C87">
        <w:t xml:space="preserve">, J.Vanaga, </w:t>
      </w:r>
      <w:proofErr w:type="spellStart"/>
      <w:r w:rsidRPr="00B67C87">
        <w:t>Ē.Zaikovskis</w:t>
      </w:r>
      <w:proofErr w:type="spellEnd"/>
      <w:r w:rsidRPr="00B67C87">
        <w:t xml:space="preserve">, </w:t>
      </w:r>
      <w:proofErr w:type="spellStart"/>
      <w:r w:rsidRPr="00B67C87">
        <w:t>D.Zalbovičs</w:t>
      </w:r>
      <w:proofErr w:type="spellEnd"/>
      <w:r w:rsidRPr="00B67C87">
        <w:rPr>
          <w:rStyle w:val="markedcontent"/>
        </w:rPr>
        <w:t xml:space="preserve">), „pret” nav, „atturas” nav, </w:t>
      </w:r>
      <w:r w:rsidRPr="00B67C87">
        <w:t xml:space="preserve">Krāslavas novada pašvaldības dome </w:t>
      </w:r>
      <w:r w:rsidRPr="00B67C87">
        <w:rPr>
          <w:b/>
          <w:bCs/>
        </w:rPr>
        <w:t>nolemj:</w:t>
      </w:r>
    </w:p>
    <w:p w:rsidR="00D36974" w:rsidRDefault="00D36974" w:rsidP="00D36974">
      <w:pPr>
        <w:ind w:firstLine="720"/>
        <w:jc w:val="both"/>
      </w:pPr>
      <w:r w:rsidRPr="00B31C4C">
        <w:lastRenderedPageBreak/>
        <w:t>noteikt maksu, piemērojot pievienotās vērtības nodokli, par Sporta skolas sniegtajiem pakalpojumiem:</w:t>
      </w:r>
    </w:p>
    <w:p w:rsidR="00D36974" w:rsidRPr="00B31C4C" w:rsidRDefault="00D36974" w:rsidP="00D36974">
      <w:pPr>
        <w:jc w:val="both"/>
      </w:pPr>
    </w:p>
    <w:p w:rsidR="00D36974" w:rsidRPr="00B31C4C" w:rsidRDefault="00D36974" w:rsidP="00D36974">
      <w:pPr>
        <w:jc w:val="both"/>
      </w:pPr>
      <w:r w:rsidRPr="00B31C4C">
        <w:t>1.</w:t>
      </w:r>
      <w:r w:rsidRPr="00B31C4C">
        <w:tab/>
        <w:t>Stadiona pakalpojuma cenrādis</w:t>
      </w:r>
    </w:p>
    <w:p w:rsidR="00200A23" w:rsidRDefault="00200A23" w:rsidP="00200A23">
      <w:pPr>
        <w:jc w:val="both"/>
        <w:rPr>
          <w:b/>
          <w:bCs/>
        </w:rPr>
      </w:pPr>
    </w:p>
    <w:tbl>
      <w:tblPr>
        <w:tblStyle w:val="Reatabula"/>
        <w:tblpPr w:leftFromText="180" w:rightFromText="180" w:vertAnchor="page" w:horzAnchor="margin" w:tblpY="2868"/>
        <w:tblW w:w="9606" w:type="dxa"/>
        <w:tblLayout w:type="fixed"/>
        <w:tblLook w:val="04A0" w:firstRow="1" w:lastRow="0" w:firstColumn="1" w:lastColumn="0" w:noHBand="0" w:noVBand="1"/>
      </w:tblPr>
      <w:tblGrid>
        <w:gridCol w:w="704"/>
        <w:gridCol w:w="5783"/>
        <w:gridCol w:w="1418"/>
        <w:gridCol w:w="1701"/>
      </w:tblGrid>
      <w:tr w:rsidR="00D36974" w:rsidRPr="00B31C4C" w:rsidTr="00D36974">
        <w:tc>
          <w:tcPr>
            <w:tcW w:w="704" w:type="dxa"/>
          </w:tcPr>
          <w:p w:rsidR="00D36974" w:rsidRPr="00B31C4C" w:rsidRDefault="00D36974" w:rsidP="00D36974">
            <w:pPr>
              <w:jc w:val="center"/>
              <w:rPr>
                <w:sz w:val="21"/>
                <w:szCs w:val="21"/>
              </w:rPr>
            </w:pPr>
            <w:proofErr w:type="spellStart"/>
            <w:r w:rsidRPr="00B31C4C">
              <w:rPr>
                <w:sz w:val="21"/>
                <w:szCs w:val="21"/>
              </w:rPr>
              <w:t>Nr.p.k</w:t>
            </w:r>
            <w:proofErr w:type="spellEnd"/>
            <w:r w:rsidRPr="00B31C4C">
              <w:rPr>
                <w:sz w:val="21"/>
                <w:szCs w:val="21"/>
              </w:rPr>
              <w:t>.</w:t>
            </w:r>
          </w:p>
        </w:tc>
        <w:tc>
          <w:tcPr>
            <w:tcW w:w="5783" w:type="dxa"/>
          </w:tcPr>
          <w:p w:rsidR="00D36974" w:rsidRPr="00B31C4C" w:rsidRDefault="00D36974" w:rsidP="00D36974">
            <w:pPr>
              <w:jc w:val="center"/>
              <w:rPr>
                <w:sz w:val="21"/>
                <w:szCs w:val="21"/>
              </w:rPr>
            </w:pPr>
            <w:r w:rsidRPr="00B31C4C">
              <w:rPr>
                <w:sz w:val="21"/>
                <w:szCs w:val="21"/>
              </w:rPr>
              <w:t>Pakalpojuma veids</w:t>
            </w:r>
          </w:p>
        </w:tc>
        <w:tc>
          <w:tcPr>
            <w:tcW w:w="1418" w:type="dxa"/>
          </w:tcPr>
          <w:p w:rsidR="00D36974" w:rsidRPr="00B31C4C" w:rsidRDefault="00D36974" w:rsidP="00D36974">
            <w:pPr>
              <w:jc w:val="center"/>
              <w:rPr>
                <w:sz w:val="21"/>
                <w:szCs w:val="21"/>
              </w:rPr>
            </w:pPr>
            <w:r w:rsidRPr="00B31C4C">
              <w:rPr>
                <w:sz w:val="21"/>
                <w:szCs w:val="21"/>
              </w:rPr>
              <w:t xml:space="preserve">Mērvienība </w:t>
            </w:r>
          </w:p>
        </w:tc>
        <w:tc>
          <w:tcPr>
            <w:tcW w:w="1701" w:type="dxa"/>
          </w:tcPr>
          <w:p w:rsidR="00D36974" w:rsidRPr="00B31C4C" w:rsidRDefault="00D36974" w:rsidP="00D36974">
            <w:pPr>
              <w:jc w:val="center"/>
              <w:rPr>
                <w:sz w:val="21"/>
                <w:szCs w:val="21"/>
              </w:rPr>
            </w:pPr>
            <w:r w:rsidRPr="00B31C4C">
              <w:rPr>
                <w:sz w:val="21"/>
                <w:szCs w:val="21"/>
              </w:rPr>
              <w:t>Cena EUR</w:t>
            </w:r>
          </w:p>
          <w:p w:rsidR="00D36974" w:rsidRPr="00B31C4C" w:rsidRDefault="00D36974" w:rsidP="00D36974">
            <w:pPr>
              <w:jc w:val="center"/>
              <w:rPr>
                <w:sz w:val="21"/>
                <w:szCs w:val="21"/>
              </w:rPr>
            </w:pPr>
            <w:r w:rsidRPr="00B31C4C">
              <w:rPr>
                <w:sz w:val="21"/>
                <w:szCs w:val="21"/>
              </w:rPr>
              <w:t>bez PVN</w:t>
            </w:r>
          </w:p>
        </w:tc>
      </w:tr>
      <w:tr w:rsidR="00D36974" w:rsidRPr="00B31C4C" w:rsidTr="00D36974">
        <w:tc>
          <w:tcPr>
            <w:tcW w:w="704" w:type="dxa"/>
          </w:tcPr>
          <w:p w:rsidR="00D36974" w:rsidRPr="00B31C4C" w:rsidRDefault="00D36974" w:rsidP="00D36974">
            <w:pPr>
              <w:jc w:val="center"/>
              <w:rPr>
                <w:sz w:val="21"/>
                <w:szCs w:val="21"/>
              </w:rPr>
            </w:pPr>
            <w:r w:rsidRPr="00B31C4C">
              <w:rPr>
                <w:sz w:val="21"/>
                <w:szCs w:val="21"/>
              </w:rPr>
              <w:t>1.</w:t>
            </w:r>
          </w:p>
        </w:tc>
        <w:tc>
          <w:tcPr>
            <w:tcW w:w="5783" w:type="dxa"/>
          </w:tcPr>
          <w:p w:rsidR="00D36974" w:rsidRPr="00B31C4C" w:rsidRDefault="00D36974" w:rsidP="00D36974">
            <w:r w:rsidRPr="00B31C4C">
              <w:t xml:space="preserve">Stadiona teritorijas izmantošana treniņu nodarbībām ( ar skrejceļu, vieglatlētikas sektoriem un inventāru, </w:t>
            </w:r>
            <w:r w:rsidRPr="00B31C4C">
              <w:rPr>
                <w:b/>
                <w:u w:val="single"/>
              </w:rPr>
              <w:t xml:space="preserve">bez </w:t>
            </w:r>
            <w:r w:rsidRPr="00B31C4C">
              <w:t>ģērbtuvēm un dušām)</w:t>
            </w:r>
          </w:p>
        </w:tc>
        <w:tc>
          <w:tcPr>
            <w:tcW w:w="1418" w:type="dxa"/>
          </w:tcPr>
          <w:p w:rsidR="00D36974" w:rsidRPr="00B31C4C" w:rsidRDefault="00D36974" w:rsidP="00D36974">
            <w:pPr>
              <w:jc w:val="center"/>
            </w:pPr>
            <w:r w:rsidRPr="00B31C4C">
              <w:t>1 stunda</w:t>
            </w:r>
          </w:p>
        </w:tc>
        <w:tc>
          <w:tcPr>
            <w:tcW w:w="1701" w:type="dxa"/>
          </w:tcPr>
          <w:p w:rsidR="00D36974" w:rsidRPr="00B31C4C" w:rsidRDefault="00D36974" w:rsidP="00D36974">
            <w:pPr>
              <w:jc w:val="center"/>
            </w:pPr>
            <w:r w:rsidRPr="00B31C4C">
              <w:t>41.32</w:t>
            </w:r>
          </w:p>
        </w:tc>
      </w:tr>
      <w:tr w:rsidR="00D36974" w:rsidRPr="00B31C4C" w:rsidTr="00D36974">
        <w:tc>
          <w:tcPr>
            <w:tcW w:w="704" w:type="dxa"/>
          </w:tcPr>
          <w:p w:rsidR="00D36974" w:rsidRPr="00B31C4C" w:rsidRDefault="00D36974" w:rsidP="00D36974">
            <w:pPr>
              <w:jc w:val="center"/>
              <w:rPr>
                <w:sz w:val="21"/>
                <w:szCs w:val="21"/>
              </w:rPr>
            </w:pPr>
            <w:r w:rsidRPr="00B31C4C">
              <w:rPr>
                <w:sz w:val="21"/>
                <w:szCs w:val="21"/>
              </w:rPr>
              <w:t>2.</w:t>
            </w:r>
          </w:p>
        </w:tc>
        <w:tc>
          <w:tcPr>
            <w:tcW w:w="5783" w:type="dxa"/>
          </w:tcPr>
          <w:p w:rsidR="00D36974" w:rsidRPr="00B31C4C" w:rsidRDefault="00D36974" w:rsidP="00D36974">
            <w:r w:rsidRPr="00B31C4C">
              <w:t xml:space="preserve">Stadiona teritorijas izmantošana treniņu nodarbībām ( ar skrejceļu, vieglatlētikas sektoriem un inventāru, </w:t>
            </w:r>
            <w:r w:rsidRPr="00B31C4C">
              <w:rPr>
                <w:b/>
                <w:u w:val="single"/>
              </w:rPr>
              <w:t>ar</w:t>
            </w:r>
            <w:r w:rsidRPr="00B31C4C">
              <w:t xml:space="preserve"> ģērbtuvēm un dušām)</w:t>
            </w:r>
          </w:p>
        </w:tc>
        <w:tc>
          <w:tcPr>
            <w:tcW w:w="1418" w:type="dxa"/>
          </w:tcPr>
          <w:p w:rsidR="00D36974" w:rsidRPr="00B31C4C" w:rsidRDefault="00D36974" w:rsidP="00D36974">
            <w:pPr>
              <w:jc w:val="center"/>
            </w:pPr>
            <w:r w:rsidRPr="00B31C4C">
              <w:t>1 stunda</w:t>
            </w:r>
          </w:p>
        </w:tc>
        <w:tc>
          <w:tcPr>
            <w:tcW w:w="1701" w:type="dxa"/>
          </w:tcPr>
          <w:p w:rsidR="00D36974" w:rsidRPr="00B31C4C" w:rsidRDefault="00D36974" w:rsidP="00D36974">
            <w:pPr>
              <w:jc w:val="center"/>
            </w:pPr>
            <w:r w:rsidRPr="00B31C4C">
              <w:t>41.32 + 1.65 no cilvēka par dušām un ģērbtuvēm</w:t>
            </w:r>
          </w:p>
        </w:tc>
      </w:tr>
      <w:tr w:rsidR="00D36974" w:rsidRPr="00B31C4C" w:rsidTr="00D36974">
        <w:tc>
          <w:tcPr>
            <w:tcW w:w="704" w:type="dxa"/>
          </w:tcPr>
          <w:p w:rsidR="00D36974" w:rsidRPr="00B31C4C" w:rsidRDefault="00D36974" w:rsidP="00D36974">
            <w:pPr>
              <w:jc w:val="center"/>
              <w:rPr>
                <w:sz w:val="21"/>
                <w:szCs w:val="21"/>
              </w:rPr>
            </w:pPr>
            <w:r w:rsidRPr="00B31C4C">
              <w:rPr>
                <w:sz w:val="21"/>
                <w:szCs w:val="21"/>
              </w:rPr>
              <w:t>3.</w:t>
            </w:r>
          </w:p>
        </w:tc>
        <w:tc>
          <w:tcPr>
            <w:tcW w:w="5783" w:type="dxa"/>
          </w:tcPr>
          <w:p w:rsidR="00D36974" w:rsidRPr="00B31C4C" w:rsidRDefault="00D36974" w:rsidP="00D36974">
            <w:r w:rsidRPr="00B31C4C">
              <w:t xml:space="preserve">Stadiona viena vieglatlētikas celiņa vai viena sektora izmantošana mācību treniņu nodarbībām, </w:t>
            </w:r>
            <w:r w:rsidRPr="00B31C4C">
              <w:rPr>
                <w:b/>
                <w:u w:val="single"/>
              </w:rPr>
              <w:t>bez</w:t>
            </w:r>
            <w:r w:rsidRPr="00B31C4C">
              <w:t xml:space="preserve"> ģērbtuvēm un dušām</w:t>
            </w:r>
          </w:p>
        </w:tc>
        <w:tc>
          <w:tcPr>
            <w:tcW w:w="1418" w:type="dxa"/>
          </w:tcPr>
          <w:p w:rsidR="00D36974" w:rsidRPr="00B31C4C" w:rsidRDefault="00D36974" w:rsidP="00D36974">
            <w:pPr>
              <w:jc w:val="center"/>
            </w:pPr>
            <w:r w:rsidRPr="00B31C4C">
              <w:t>1 stunda</w:t>
            </w:r>
          </w:p>
        </w:tc>
        <w:tc>
          <w:tcPr>
            <w:tcW w:w="1701" w:type="dxa"/>
          </w:tcPr>
          <w:p w:rsidR="00D36974" w:rsidRPr="00B31C4C" w:rsidRDefault="00D36974" w:rsidP="00D36974">
            <w:pPr>
              <w:jc w:val="center"/>
            </w:pPr>
            <w:r w:rsidRPr="00B31C4C">
              <w:t>1.70</w:t>
            </w:r>
          </w:p>
        </w:tc>
      </w:tr>
      <w:tr w:rsidR="00D36974" w:rsidRPr="00B31C4C" w:rsidTr="00D36974">
        <w:tc>
          <w:tcPr>
            <w:tcW w:w="704" w:type="dxa"/>
          </w:tcPr>
          <w:p w:rsidR="00D36974" w:rsidRPr="00B31C4C" w:rsidRDefault="00D36974" w:rsidP="00D36974">
            <w:pPr>
              <w:jc w:val="center"/>
              <w:rPr>
                <w:sz w:val="21"/>
                <w:szCs w:val="21"/>
              </w:rPr>
            </w:pPr>
            <w:r w:rsidRPr="00B31C4C">
              <w:rPr>
                <w:sz w:val="21"/>
                <w:szCs w:val="21"/>
              </w:rPr>
              <w:t>4.</w:t>
            </w:r>
          </w:p>
        </w:tc>
        <w:tc>
          <w:tcPr>
            <w:tcW w:w="5783" w:type="dxa"/>
          </w:tcPr>
          <w:p w:rsidR="00D36974" w:rsidRPr="00B31C4C" w:rsidRDefault="00D36974" w:rsidP="00D36974">
            <w:r w:rsidRPr="00B31C4C">
              <w:t xml:space="preserve">Stadiona viena vieglatlētikas celiņa vai viena sektora izmantošana mācību treniņu nodarbībām, </w:t>
            </w:r>
            <w:r w:rsidRPr="00B31C4C">
              <w:rPr>
                <w:b/>
                <w:u w:val="single"/>
              </w:rPr>
              <w:t>ar</w:t>
            </w:r>
            <w:r w:rsidRPr="00B31C4C">
              <w:t xml:space="preserve"> ģērbtuvēm un dušām</w:t>
            </w:r>
          </w:p>
        </w:tc>
        <w:tc>
          <w:tcPr>
            <w:tcW w:w="1418" w:type="dxa"/>
          </w:tcPr>
          <w:p w:rsidR="00D36974" w:rsidRPr="00B31C4C" w:rsidRDefault="00D36974" w:rsidP="00D36974">
            <w:pPr>
              <w:jc w:val="center"/>
            </w:pPr>
            <w:r w:rsidRPr="00B31C4C">
              <w:t>1 stunda</w:t>
            </w:r>
          </w:p>
        </w:tc>
        <w:tc>
          <w:tcPr>
            <w:tcW w:w="1701" w:type="dxa"/>
          </w:tcPr>
          <w:p w:rsidR="00D36974" w:rsidRPr="00B31C4C" w:rsidRDefault="00D36974" w:rsidP="00D36974">
            <w:pPr>
              <w:jc w:val="center"/>
            </w:pPr>
            <w:r w:rsidRPr="00B31C4C">
              <w:t>1.70 + 1.65</w:t>
            </w:r>
          </w:p>
        </w:tc>
      </w:tr>
      <w:tr w:rsidR="00D36974" w:rsidRPr="00B31C4C" w:rsidTr="00D36974">
        <w:tc>
          <w:tcPr>
            <w:tcW w:w="704" w:type="dxa"/>
          </w:tcPr>
          <w:p w:rsidR="00D36974" w:rsidRPr="00B31C4C" w:rsidRDefault="00D36974" w:rsidP="00D36974">
            <w:pPr>
              <w:jc w:val="center"/>
              <w:rPr>
                <w:sz w:val="21"/>
                <w:szCs w:val="21"/>
              </w:rPr>
            </w:pPr>
            <w:r w:rsidRPr="00B31C4C">
              <w:rPr>
                <w:sz w:val="21"/>
                <w:szCs w:val="21"/>
              </w:rPr>
              <w:t>5.</w:t>
            </w:r>
          </w:p>
        </w:tc>
        <w:tc>
          <w:tcPr>
            <w:tcW w:w="5783" w:type="dxa"/>
          </w:tcPr>
          <w:p w:rsidR="00D36974" w:rsidRPr="00B31C4C" w:rsidRDefault="00D36974" w:rsidP="00D36974">
            <w:r w:rsidRPr="00B31C4C">
              <w:t>Stadiona teritorijas izmantošana vieglatlētikas sacensībām (ar skrejceļu, vieglatlētikas sektoriem un inventāru), bez ģērbtuvēm un dušām</w:t>
            </w:r>
          </w:p>
        </w:tc>
        <w:tc>
          <w:tcPr>
            <w:tcW w:w="1418" w:type="dxa"/>
          </w:tcPr>
          <w:p w:rsidR="00D36974" w:rsidRPr="00B31C4C" w:rsidRDefault="00D36974" w:rsidP="00D36974">
            <w:pPr>
              <w:jc w:val="center"/>
            </w:pPr>
            <w:r w:rsidRPr="00B31C4C">
              <w:t>diena</w:t>
            </w:r>
          </w:p>
        </w:tc>
        <w:tc>
          <w:tcPr>
            <w:tcW w:w="1701" w:type="dxa"/>
          </w:tcPr>
          <w:p w:rsidR="00D36974" w:rsidRPr="00B31C4C" w:rsidRDefault="00D36974" w:rsidP="00D36974">
            <w:pPr>
              <w:jc w:val="center"/>
            </w:pPr>
            <w:r w:rsidRPr="00B31C4C">
              <w:t>124</w:t>
            </w:r>
          </w:p>
        </w:tc>
      </w:tr>
      <w:tr w:rsidR="00D36974" w:rsidRPr="00B31C4C" w:rsidTr="00D36974">
        <w:tc>
          <w:tcPr>
            <w:tcW w:w="704" w:type="dxa"/>
          </w:tcPr>
          <w:p w:rsidR="00D36974" w:rsidRPr="00B31C4C" w:rsidRDefault="00D36974" w:rsidP="00D36974">
            <w:pPr>
              <w:jc w:val="center"/>
              <w:rPr>
                <w:sz w:val="21"/>
                <w:szCs w:val="21"/>
              </w:rPr>
            </w:pPr>
            <w:r w:rsidRPr="00B31C4C">
              <w:rPr>
                <w:sz w:val="21"/>
                <w:szCs w:val="21"/>
              </w:rPr>
              <w:t>6.</w:t>
            </w:r>
          </w:p>
        </w:tc>
        <w:tc>
          <w:tcPr>
            <w:tcW w:w="5783" w:type="dxa"/>
          </w:tcPr>
          <w:p w:rsidR="00D36974" w:rsidRPr="00B31C4C" w:rsidRDefault="00D36974" w:rsidP="00D36974">
            <w:r w:rsidRPr="00B31C4C">
              <w:t xml:space="preserve">Stadiona teritorijas izmantošana vieglatlētikas sacensībām (ar skrejceļu, vieglatlētikas sektoriem un inventāru), </w:t>
            </w:r>
            <w:r w:rsidRPr="00B31C4C">
              <w:rPr>
                <w:b/>
                <w:u w:val="single"/>
              </w:rPr>
              <w:t>bez</w:t>
            </w:r>
            <w:r w:rsidRPr="00B31C4C">
              <w:t xml:space="preserve"> ģērbtuvēm un dušām</w:t>
            </w:r>
          </w:p>
        </w:tc>
        <w:tc>
          <w:tcPr>
            <w:tcW w:w="1418" w:type="dxa"/>
          </w:tcPr>
          <w:p w:rsidR="00D36974" w:rsidRPr="00B31C4C" w:rsidRDefault="00D36974" w:rsidP="00D36974">
            <w:pPr>
              <w:jc w:val="center"/>
            </w:pPr>
            <w:r w:rsidRPr="00B31C4C">
              <w:t>diena</w:t>
            </w:r>
          </w:p>
        </w:tc>
        <w:tc>
          <w:tcPr>
            <w:tcW w:w="1701" w:type="dxa"/>
          </w:tcPr>
          <w:p w:rsidR="00D36974" w:rsidRPr="00B31C4C" w:rsidRDefault="00D36974" w:rsidP="00D36974">
            <w:pPr>
              <w:jc w:val="center"/>
            </w:pPr>
            <w:r w:rsidRPr="00B31C4C">
              <w:t>124 + 1.65 no cilvēka par dušām un ģērbtuvēm</w:t>
            </w:r>
          </w:p>
        </w:tc>
      </w:tr>
      <w:tr w:rsidR="00D36974" w:rsidRPr="00B31C4C" w:rsidTr="00D36974">
        <w:tc>
          <w:tcPr>
            <w:tcW w:w="704" w:type="dxa"/>
          </w:tcPr>
          <w:p w:rsidR="00D36974" w:rsidRPr="00B31C4C" w:rsidRDefault="00D36974" w:rsidP="00D36974">
            <w:pPr>
              <w:jc w:val="center"/>
              <w:rPr>
                <w:sz w:val="21"/>
                <w:szCs w:val="21"/>
              </w:rPr>
            </w:pPr>
            <w:r w:rsidRPr="00B31C4C">
              <w:rPr>
                <w:sz w:val="21"/>
                <w:szCs w:val="21"/>
              </w:rPr>
              <w:t>7.</w:t>
            </w:r>
          </w:p>
        </w:tc>
        <w:tc>
          <w:tcPr>
            <w:tcW w:w="5783" w:type="dxa"/>
          </w:tcPr>
          <w:p w:rsidR="00D36974" w:rsidRPr="00B31C4C" w:rsidRDefault="00D36974" w:rsidP="00D36974">
            <w:r w:rsidRPr="00B31C4C">
              <w:t xml:space="preserve">Stadiona viena vieglatlētikas sektora izmantošana vieglatlētikas mācību treniņu nodarbībā ar inventāru, </w:t>
            </w:r>
            <w:r w:rsidRPr="00B31C4C">
              <w:rPr>
                <w:b/>
                <w:u w:val="single"/>
              </w:rPr>
              <w:t xml:space="preserve">bez </w:t>
            </w:r>
            <w:r w:rsidRPr="00B31C4C">
              <w:t>ģērbtuvēm un dušām</w:t>
            </w:r>
          </w:p>
        </w:tc>
        <w:tc>
          <w:tcPr>
            <w:tcW w:w="1418" w:type="dxa"/>
          </w:tcPr>
          <w:p w:rsidR="00D36974" w:rsidRPr="00B31C4C" w:rsidRDefault="00D36974" w:rsidP="00D36974">
            <w:pPr>
              <w:jc w:val="center"/>
            </w:pPr>
            <w:r w:rsidRPr="00B31C4C">
              <w:t>1 stunda</w:t>
            </w:r>
          </w:p>
        </w:tc>
        <w:tc>
          <w:tcPr>
            <w:tcW w:w="1701" w:type="dxa"/>
          </w:tcPr>
          <w:p w:rsidR="00D36974" w:rsidRPr="00B31C4C" w:rsidRDefault="00D36974" w:rsidP="00D36974">
            <w:pPr>
              <w:jc w:val="center"/>
            </w:pPr>
            <w:r w:rsidRPr="00B31C4C">
              <w:t>5.78</w:t>
            </w:r>
          </w:p>
        </w:tc>
      </w:tr>
      <w:tr w:rsidR="00D36974" w:rsidRPr="00B31C4C" w:rsidTr="00D36974">
        <w:tc>
          <w:tcPr>
            <w:tcW w:w="704" w:type="dxa"/>
          </w:tcPr>
          <w:p w:rsidR="00D36974" w:rsidRPr="00B31C4C" w:rsidRDefault="00D36974" w:rsidP="00D36974">
            <w:pPr>
              <w:jc w:val="center"/>
              <w:rPr>
                <w:sz w:val="21"/>
                <w:szCs w:val="21"/>
              </w:rPr>
            </w:pPr>
            <w:r w:rsidRPr="00B31C4C">
              <w:rPr>
                <w:sz w:val="21"/>
                <w:szCs w:val="21"/>
              </w:rPr>
              <w:t>8.</w:t>
            </w:r>
          </w:p>
        </w:tc>
        <w:tc>
          <w:tcPr>
            <w:tcW w:w="5783" w:type="dxa"/>
          </w:tcPr>
          <w:p w:rsidR="00D36974" w:rsidRPr="00B31C4C" w:rsidRDefault="00D36974" w:rsidP="00D36974">
            <w:r w:rsidRPr="00B31C4C">
              <w:t>Stadiona viena vieglatlētikas sektora izmantošana vieglatlētikas mācību treniņu nodarbībā ar inventāru,</w:t>
            </w:r>
            <w:r w:rsidRPr="00B31C4C">
              <w:rPr>
                <w:b/>
                <w:u w:val="single"/>
              </w:rPr>
              <w:t xml:space="preserve"> ar</w:t>
            </w:r>
            <w:r w:rsidRPr="00B31C4C">
              <w:t xml:space="preserve"> ģērbtuvēm un dušām</w:t>
            </w:r>
          </w:p>
        </w:tc>
        <w:tc>
          <w:tcPr>
            <w:tcW w:w="1418" w:type="dxa"/>
          </w:tcPr>
          <w:p w:rsidR="00D36974" w:rsidRPr="00B31C4C" w:rsidRDefault="00D36974" w:rsidP="00D36974">
            <w:pPr>
              <w:jc w:val="center"/>
            </w:pPr>
            <w:r w:rsidRPr="00B31C4C">
              <w:t>1 stunda</w:t>
            </w:r>
          </w:p>
        </w:tc>
        <w:tc>
          <w:tcPr>
            <w:tcW w:w="1701" w:type="dxa"/>
          </w:tcPr>
          <w:p w:rsidR="00D36974" w:rsidRPr="00B31C4C" w:rsidRDefault="00D36974" w:rsidP="00D36974">
            <w:pPr>
              <w:jc w:val="center"/>
            </w:pPr>
            <w:r w:rsidRPr="00B31C4C">
              <w:t>5.78 + 1.65</w:t>
            </w:r>
          </w:p>
        </w:tc>
      </w:tr>
      <w:tr w:rsidR="00D36974" w:rsidRPr="00B31C4C" w:rsidTr="00D36974">
        <w:tc>
          <w:tcPr>
            <w:tcW w:w="704" w:type="dxa"/>
          </w:tcPr>
          <w:p w:rsidR="00D36974" w:rsidRPr="00B31C4C" w:rsidRDefault="00D36974" w:rsidP="00D36974">
            <w:pPr>
              <w:jc w:val="center"/>
              <w:rPr>
                <w:sz w:val="21"/>
                <w:szCs w:val="21"/>
              </w:rPr>
            </w:pPr>
            <w:r w:rsidRPr="00B31C4C">
              <w:rPr>
                <w:sz w:val="21"/>
                <w:szCs w:val="21"/>
              </w:rPr>
              <w:t>9.</w:t>
            </w:r>
          </w:p>
        </w:tc>
        <w:tc>
          <w:tcPr>
            <w:tcW w:w="5783" w:type="dxa"/>
          </w:tcPr>
          <w:p w:rsidR="00D36974" w:rsidRPr="00B31C4C" w:rsidRDefault="00D36974" w:rsidP="00D36974">
            <w:r w:rsidRPr="00B31C4C">
              <w:t xml:space="preserve">Centrālā futbola laukuma izmantošana sporta nodarbību organizēšanai, </w:t>
            </w:r>
            <w:r w:rsidRPr="00B31C4C">
              <w:rPr>
                <w:b/>
                <w:u w:val="single"/>
              </w:rPr>
              <w:t>bez</w:t>
            </w:r>
            <w:r w:rsidRPr="00B31C4C">
              <w:t xml:space="preserve"> ģērbtuvēm un dušām</w:t>
            </w:r>
          </w:p>
        </w:tc>
        <w:tc>
          <w:tcPr>
            <w:tcW w:w="1418" w:type="dxa"/>
          </w:tcPr>
          <w:p w:rsidR="00D36974" w:rsidRPr="00B31C4C" w:rsidRDefault="00D36974" w:rsidP="00D36974">
            <w:pPr>
              <w:jc w:val="center"/>
            </w:pPr>
            <w:r w:rsidRPr="00B31C4C">
              <w:t>1 stunda</w:t>
            </w:r>
          </w:p>
        </w:tc>
        <w:tc>
          <w:tcPr>
            <w:tcW w:w="1701" w:type="dxa"/>
          </w:tcPr>
          <w:p w:rsidR="00D36974" w:rsidRPr="00B31C4C" w:rsidRDefault="00D36974" w:rsidP="00D36974">
            <w:pPr>
              <w:jc w:val="center"/>
            </w:pPr>
            <w:r w:rsidRPr="00B31C4C">
              <w:t>13.56</w:t>
            </w:r>
          </w:p>
        </w:tc>
      </w:tr>
      <w:tr w:rsidR="00D36974" w:rsidRPr="00B31C4C" w:rsidTr="00D36974">
        <w:tc>
          <w:tcPr>
            <w:tcW w:w="704" w:type="dxa"/>
          </w:tcPr>
          <w:p w:rsidR="00D36974" w:rsidRPr="00B31C4C" w:rsidRDefault="00D36974" w:rsidP="00D36974">
            <w:pPr>
              <w:jc w:val="center"/>
              <w:rPr>
                <w:sz w:val="21"/>
                <w:szCs w:val="21"/>
              </w:rPr>
            </w:pPr>
            <w:r w:rsidRPr="00B31C4C">
              <w:rPr>
                <w:sz w:val="21"/>
                <w:szCs w:val="21"/>
              </w:rPr>
              <w:t>10.</w:t>
            </w:r>
          </w:p>
        </w:tc>
        <w:tc>
          <w:tcPr>
            <w:tcW w:w="5783" w:type="dxa"/>
          </w:tcPr>
          <w:p w:rsidR="00D36974" w:rsidRPr="00B31C4C" w:rsidRDefault="00D36974" w:rsidP="00D36974">
            <w:r w:rsidRPr="00B31C4C">
              <w:t xml:space="preserve">Centrālā futbola laukuma izmantošana sporta nodarbību organizēšanai, </w:t>
            </w:r>
            <w:r w:rsidRPr="00B31C4C">
              <w:rPr>
                <w:b/>
                <w:u w:val="single"/>
              </w:rPr>
              <w:t>ar</w:t>
            </w:r>
            <w:r w:rsidRPr="00B31C4C">
              <w:t xml:space="preserve"> ģērbtuvēm un dušām</w:t>
            </w:r>
          </w:p>
        </w:tc>
        <w:tc>
          <w:tcPr>
            <w:tcW w:w="1418" w:type="dxa"/>
          </w:tcPr>
          <w:p w:rsidR="00D36974" w:rsidRPr="00B31C4C" w:rsidRDefault="00D36974" w:rsidP="00D36974">
            <w:pPr>
              <w:jc w:val="center"/>
            </w:pPr>
            <w:r w:rsidRPr="00B31C4C">
              <w:t>1 stunda</w:t>
            </w:r>
          </w:p>
        </w:tc>
        <w:tc>
          <w:tcPr>
            <w:tcW w:w="1701" w:type="dxa"/>
          </w:tcPr>
          <w:p w:rsidR="00D36974" w:rsidRPr="00B31C4C" w:rsidRDefault="00D36974" w:rsidP="00D36974">
            <w:pPr>
              <w:jc w:val="center"/>
            </w:pPr>
            <w:r w:rsidRPr="00B31C4C">
              <w:t>13.65 + 1.65 no cilvēka par dušām un ģērbtuvēm</w:t>
            </w:r>
          </w:p>
        </w:tc>
      </w:tr>
      <w:tr w:rsidR="00D36974" w:rsidRPr="00B31C4C" w:rsidTr="00D36974">
        <w:tc>
          <w:tcPr>
            <w:tcW w:w="704" w:type="dxa"/>
          </w:tcPr>
          <w:p w:rsidR="00D36974" w:rsidRPr="00B31C4C" w:rsidRDefault="00D36974" w:rsidP="00D36974">
            <w:pPr>
              <w:jc w:val="center"/>
              <w:rPr>
                <w:sz w:val="21"/>
                <w:szCs w:val="21"/>
              </w:rPr>
            </w:pPr>
            <w:r w:rsidRPr="00B31C4C">
              <w:rPr>
                <w:sz w:val="21"/>
                <w:szCs w:val="21"/>
              </w:rPr>
              <w:t>11.</w:t>
            </w:r>
          </w:p>
        </w:tc>
        <w:tc>
          <w:tcPr>
            <w:tcW w:w="5783" w:type="dxa"/>
          </w:tcPr>
          <w:p w:rsidR="00D36974" w:rsidRPr="00B31C4C" w:rsidRDefault="00D36974" w:rsidP="00D36974">
            <w:r w:rsidRPr="00B31C4C">
              <w:t>Centrālā futbola laukuma izmantošana sacensībām, ar ģērbtuvēm un dušām</w:t>
            </w:r>
          </w:p>
        </w:tc>
        <w:tc>
          <w:tcPr>
            <w:tcW w:w="1418" w:type="dxa"/>
          </w:tcPr>
          <w:p w:rsidR="00D36974" w:rsidRPr="00B31C4C" w:rsidRDefault="00D36974" w:rsidP="00D36974">
            <w:pPr>
              <w:jc w:val="center"/>
            </w:pPr>
            <w:r w:rsidRPr="00B31C4C">
              <w:t>1 spēle</w:t>
            </w:r>
          </w:p>
        </w:tc>
        <w:tc>
          <w:tcPr>
            <w:tcW w:w="1701" w:type="dxa"/>
          </w:tcPr>
          <w:p w:rsidR="00D36974" w:rsidRPr="00B31C4C" w:rsidRDefault="00D36974" w:rsidP="00D36974">
            <w:pPr>
              <w:jc w:val="center"/>
            </w:pPr>
            <w:r w:rsidRPr="00B31C4C">
              <w:t>66.76</w:t>
            </w:r>
          </w:p>
        </w:tc>
      </w:tr>
      <w:tr w:rsidR="00D36974" w:rsidRPr="00B31C4C" w:rsidTr="00D36974">
        <w:tc>
          <w:tcPr>
            <w:tcW w:w="704" w:type="dxa"/>
          </w:tcPr>
          <w:p w:rsidR="00D36974" w:rsidRPr="00B31C4C" w:rsidRDefault="00D36974" w:rsidP="00D36974">
            <w:pPr>
              <w:jc w:val="center"/>
              <w:rPr>
                <w:sz w:val="21"/>
                <w:szCs w:val="21"/>
              </w:rPr>
            </w:pPr>
            <w:r w:rsidRPr="00B31C4C">
              <w:rPr>
                <w:sz w:val="21"/>
                <w:szCs w:val="21"/>
              </w:rPr>
              <w:t>12.</w:t>
            </w:r>
          </w:p>
        </w:tc>
        <w:tc>
          <w:tcPr>
            <w:tcW w:w="5783" w:type="dxa"/>
          </w:tcPr>
          <w:p w:rsidR="00D36974" w:rsidRPr="00B31C4C" w:rsidRDefault="00D36974" w:rsidP="00D36974">
            <w:r w:rsidRPr="00B31C4C">
              <w:t>Ģērbtuves un dušas</w:t>
            </w:r>
          </w:p>
        </w:tc>
        <w:tc>
          <w:tcPr>
            <w:tcW w:w="1418" w:type="dxa"/>
          </w:tcPr>
          <w:p w:rsidR="00D36974" w:rsidRPr="00B31C4C" w:rsidRDefault="00D36974" w:rsidP="00D36974">
            <w:pPr>
              <w:jc w:val="center"/>
            </w:pPr>
            <w:r w:rsidRPr="00B31C4C">
              <w:t>1 reize no 1 cilvēka</w:t>
            </w:r>
          </w:p>
        </w:tc>
        <w:tc>
          <w:tcPr>
            <w:tcW w:w="1701" w:type="dxa"/>
          </w:tcPr>
          <w:p w:rsidR="00D36974" w:rsidRPr="00B31C4C" w:rsidRDefault="00D36974" w:rsidP="00D36974">
            <w:pPr>
              <w:jc w:val="center"/>
            </w:pPr>
            <w:r w:rsidRPr="00B31C4C">
              <w:t>1.65</w:t>
            </w:r>
          </w:p>
        </w:tc>
      </w:tr>
      <w:tr w:rsidR="00D36974" w:rsidRPr="00B31C4C" w:rsidTr="00D36974">
        <w:tc>
          <w:tcPr>
            <w:tcW w:w="704" w:type="dxa"/>
          </w:tcPr>
          <w:p w:rsidR="00D36974" w:rsidRPr="00B31C4C" w:rsidRDefault="00D36974" w:rsidP="00D36974">
            <w:pPr>
              <w:jc w:val="center"/>
              <w:rPr>
                <w:sz w:val="21"/>
                <w:szCs w:val="21"/>
              </w:rPr>
            </w:pPr>
            <w:r w:rsidRPr="00B31C4C">
              <w:rPr>
                <w:sz w:val="21"/>
                <w:szCs w:val="21"/>
              </w:rPr>
              <w:t>13.</w:t>
            </w:r>
          </w:p>
        </w:tc>
        <w:tc>
          <w:tcPr>
            <w:tcW w:w="5783" w:type="dxa"/>
          </w:tcPr>
          <w:p w:rsidR="00D36974" w:rsidRPr="00B31C4C" w:rsidRDefault="00D36974" w:rsidP="00D36974">
            <w:r w:rsidRPr="00B31C4C">
              <w:t>Koncerti, festivāli un citi kultūras pasākumi</w:t>
            </w:r>
          </w:p>
        </w:tc>
        <w:tc>
          <w:tcPr>
            <w:tcW w:w="1418" w:type="dxa"/>
          </w:tcPr>
          <w:p w:rsidR="00D36974" w:rsidRPr="00B31C4C" w:rsidRDefault="00D36974" w:rsidP="00D36974">
            <w:pPr>
              <w:jc w:val="center"/>
            </w:pPr>
            <w:r w:rsidRPr="00B31C4C">
              <w:t>1 diennakts</w:t>
            </w:r>
          </w:p>
        </w:tc>
        <w:tc>
          <w:tcPr>
            <w:tcW w:w="1701" w:type="dxa"/>
          </w:tcPr>
          <w:p w:rsidR="00D36974" w:rsidRPr="00B31C4C" w:rsidRDefault="00D36974" w:rsidP="00D36974">
            <w:pPr>
              <w:jc w:val="center"/>
            </w:pPr>
            <w:r w:rsidRPr="00B31C4C">
              <w:t>127.75</w:t>
            </w:r>
          </w:p>
        </w:tc>
      </w:tr>
    </w:tbl>
    <w:p w:rsidR="00200A23" w:rsidRPr="009F1962" w:rsidRDefault="00200A23" w:rsidP="00D36974">
      <w:pPr>
        <w:pStyle w:val="Standard"/>
        <w:jc w:val="both"/>
        <w:rPr>
          <w:rFonts w:cs="Times New Roman"/>
          <w:sz w:val="20"/>
          <w:szCs w:val="20"/>
        </w:rPr>
      </w:pPr>
    </w:p>
    <w:p w:rsidR="00F606C1" w:rsidRDefault="00F606C1" w:rsidP="00E954A5">
      <w:pPr>
        <w:ind w:firstLine="720"/>
      </w:pPr>
    </w:p>
    <w:p w:rsidR="00E954A5" w:rsidRDefault="00E954A5" w:rsidP="00E954A5">
      <w:pPr>
        <w:ind w:firstLine="720"/>
      </w:pPr>
      <w:r>
        <w:t xml:space="preserve">Pielikumā: Krāslavas novada sporta skolas iesniegums </w:t>
      </w:r>
    </w:p>
    <w:p w:rsidR="00A30959" w:rsidRDefault="00A30959" w:rsidP="00E954A5">
      <w:pPr>
        <w:ind w:firstLine="720"/>
      </w:pPr>
    </w:p>
    <w:p w:rsidR="00A30959" w:rsidRPr="009F1962" w:rsidRDefault="00A30959" w:rsidP="00A30959">
      <w:pPr>
        <w:pStyle w:val="Standard"/>
        <w:ind w:left="720"/>
        <w:jc w:val="both"/>
        <w:rPr>
          <w:rFonts w:cs="Times New Roman"/>
          <w:sz w:val="20"/>
          <w:szCs w:val="20"/>
        </w:rPr>
      </w:pPr>
      <w:r w:rsidRPr="009F1962">
        <w:rPr>
          <w:rFonts w:cs="Times New Roman"/>
          <w:sz w:val="20"/>
          <w:szCs w:val="20"/>
        </w:rPr>
        <w:t>Lēmuma projekta iesniedzējs:</w:t>
      </w:r>
    </w:p>
    <w:p w:rsidR="00A30959" w:rsidRPr="009F1962" w:rsidRDefault="00A30959" w:rsidP="00A30959">
      <w:pPr>
        <w:pStyle w:val="Standard"/>
        <w:ind w:left="720"/>
        <w:jc w:val="both"/>
        <w:rPr>
          <w:rFonts w:cs="Times New Roman"/>
          <w:sz w:val="20"/>
          <w:szCs w:val="20"/>
        </w:rPr>
      </w:pPr>
      <w:r w:rsidRPr="009F1962">
        <w:rPr>
          <w:rFonts w:cs="Times New Roman"/>
          <w:sz w:val="20"/>
          <w:szCs w:val="20"/>
        </w:rPr>
        <w:t>Pašvaldības</w:t>
      </w:r>
      <w:r w:rsidR="00A713F7">
        <w:rPr>
          <w:rFonts w:cs="Times New Roman"/>
          <w:sz w:val="20"/>
          <w:szCs w:val="20"/>
        </w:rPr>
        <w:t xml:space="preserve"> domes</w:t>
      </w:r>
      <w:r w:rsidRPr="009F1962">
        <w:rPr>
          <w:rFonts w:cs="Times New Roman"/>
          <w:sz w:val="20"/>
          <w:szCs w:val="20"/>
        </w:rPr>
        <w:t xml:space="preserve"> priekšsēdētājs </w:t>
      </w:r>
      <w:proofErr w:type="spellStart"/>
      <w:r w:rsidRPr="009F1962">
        <w:rPr>
          <w:rFonts w:cs="Times New Roman"/>
          <w:sz w:val="20"/>
          <w:szCs w:val="20"/>
        </w:rPr>
        <w:t>G.Upenieks</w:t>
      </w:r>
      <w:proofErr w:type="spellEnd"/>
    </w:p>
    <w:p w:rsidR="00A30959" w:rsidRPr="009F1962" w:rsidRDefault="00A30959" w:rsidP="00A30959">
      <w:pPr>
        <w:pStyle w:val="Standard"/>
        <w:ind w:left="720"/>
        <w:jc w:val="both"/>
        <w:rPr>
          <w:rFonts w:cs="Times New Roman"/>
          <w:sz w:val="20"/>
          <w:szCs w:val="20"/>
        </w:rPr>
      </w:pPr>
      <w:r w:rsidRPr="009F1962">
        <w:rPr>
          <w:rFonts w:cs="Times New Roman"/>
          <w:sz w:val="20"/>
          <w:szCs w:val="20"/>
        </w:rPr>
        <w:lastRenderedPageBreak/>
        <w:t>Lēmuma projekta sagatavotājs:</w:t>
      </w:r>
    </w:p>
    <w:p w:rsidR="00200A23" w:rsidRDefault="00A30959" w:rsidP="00D36974">
      <w:pPr>
        <w:spacing w:line="276" w:lineRule="auto"/>
        <w:ind w:left="720"/>
        <w:jc w:val="both"/>
        <w:rPr>
          <w:bCs/>
        </w:rPr>
      </w:pPr>
      <w:r>
        <w:rPr>
          <w:sz w:val="20"/>
        </w:rPr>
        <w:t>Izglītības pārvalde</w:t>
      </w:r>
    </w:p>
    <w:p w:rsidR="00D36974" w:rsidRPr="00D36974" w:rsidRDefault="00D36974" w:rsidP="00D36974">
      <w:pPr>
        <w:spacing w:line="276" w:lineRule="auto"/>
        <w:ind w:left="720"/>
        <w:jc w:val="both"/>
        <w:rPr>
          <w:bCs/>
        </w:rPr>
      </w:pPr>
    </w:p>
    <w:p w:rsidR="00D36974" w:rsidRDefault="00D36974" w:rsidP="00904E85">
      <w:pPr>
        <w:ind w:left="360"/>
        <w:jc w:val="center"/>
        <w:rPr>
          <w:b/>
          <w:u w:val="single"/>
          <w:lang w:eastAsia="ar-SA"/>
        </w:rPr>
      </w:pPr>
    </w:p>
    <w:p w:rsidR="00A30959" w:rsidRPr="00D36974" w:rsidRDefault="00904E85" w:rsidP="00904E85">
      <w:pPr>
        <w:ind w:left="360"/>
        <w:jc w:val="center"/>
        <w:rPr>
          <w:b/>
          <w:sz w:val="25"/>
          <w:szCs w:val="25"/>
          <w:u w:val="single"/>
        </w:rPr>
      </w:pPr>
      <w:r w:rsidRPr="00D36974">
        <w:rPr>
          <w:b/>
          <w:sz w:val="25"/>
          <w:szCs w:val="25"/>
          <w:u w:val="single"/>
          <w:lang w:eastAsia="ar-SA"/>
        </w:rPr>
        <w:t>6.§ (Lēmums Nr.1059)</w:t>
      </w:r>
    </w:p>
    <w:p w:rsidR="00A30959" w:rsidRPr="00D36974" w:rsidRDefault="00A30959" w:rsidP="00A30959">
      <w:pPr>
        <w:jc w:val="center"/>
        <w:rPr>
          <w:b/>
          <w:sz w:val="25"/>
          <w:szCs w:val="25"/>
          <w:u w:val="single"/>
        </w:rPr>
      </w:pPr>
      <w:r w:rsidRPr="00D36974">
        <w:rPr>
          <w:b/>
          <w:sz w:val="25"/>
          <w:szCs w:val="25"/>
          <w:u w:val="single"/>
        </w:rPr>
        <w:t>Par ēdināšanas pakalpojuma nodrošināšanu Ukrainas civiliedzīvotājiem, kas apmeklē Krāslavas novada izglītības iestādes vai pirmsskolas izglītības iestādes</w:t>
      </w:r>
    </w:p>
    <w:p w:rsidR="00411982" w:rsidRPr="00D36974" w:rsidRDefault="00411982" w:rsidP="00411982">
      <w:pPr>
        <w:autoSpaceDE w:val="0"/>
        <w:autoSpaceDN w:val="0"/>
        <w:adjustRightInd w:val="0"/>
        <w:ind w:firstLine="360"/>
        <w:rPr>
          <w:rFonts w:eastAsiaTheme="minorHAnsi"/>
          <w:sz w:val="25"/>
          <w:szCs w:val="25"/>
        </w:rPr>
      </w:pPr>
    </w:p>
    <w:p w:rsidR="00411982" w:rsidRDefault="00411982" w:rsidP="00411982">
      <w:pPr>
        <w:autoSpaceDE w:val="0"/>
        <w:autoSpaceDN w:val="0"/>
        <w:adjustRightInd w:val="0"/>
        <w:ind w:firstLine="360"/>
        <w:rPr>
          <w:rFonts w:eastAsiaTheme="minorHAnsi"/>
          <w:sz w:val="25"/>
          <w:szCs w:val="25"/>
        </w:rPr>
      </w:pPr>
      <w:r w:rsidRPr="00D36974">
        <w:rPr>
          <w:rFonts w:eastAsiaTheme="minorHAnsi"/>
          <w:sz w:val="25"/>
          <w:szCs w:val="25"/>
        </w:rPr>
        <w:t xml:space="preserve">Ziņo: </w:t>
      </w:r>
      <w:proofErr w:type="spellStart"/>
      <w:r w:rsidRPr="00D36974">
        <w:rPr>
          <w:rFonts w:eastAsiaTheme="minorHAnsi"/>
          <w:sz w:val="25"/>
          <w:szCs w:val="25"/>
        </w:rPr>
        <w:t>G.Upenieks</w:t>
      </w:r>
      <w:proofErr w:type="spellEnd"/>
      <w:r w:rsidR="002B6152">
        <w:rPr>
          <w:rFonts w:eastAsiaTheme="minorHAnsi"/>
          <w:sz w:val="25"/>
          <w:szCs w:val="25"/>
        </w:rPr>
        <w:t xml:space="preserve">, </w:t>
      </w:r>
      <w:proofErr w:type="spellStart"/>
      <w:r w:rsidR="002B6152">
        <w:rPr>
          <w:rFonts w:eastAsiaTheme="minorHAnsi"/>
          <w:sz w:val="25"/>
          <w:szCs w:val="25"/>
        </w:rPr>
        <w:t>I.Vorslova</w:t>
      </w:r>
      <w:proofErr w:type="spellEnd"/>
      <w:r w:rsidR="002B6152">
        <w:rPr>
          <w:rFonts w:eastAsiaTheme="minorHAnsi"/>
          <w:sz w:val="25"/>
          <w:szCs w:val="25"/>
        </w:rPr>
        <w:t xml:space="preserve"> (Izpilddirektora vietniece finanšu jautājumos).</w:t>
      </w:r>
    </w:p>
    <w:p w:rsidR="002B6152" w:rsidRPr="00D36974" w:rsidRDefault="002B6152" w:rsidP="00411982">
      <w:pPr>
        <w:autoSpaceDE w:val="0"/>
        <w:autoSpaceDN w:val="0"/>
        <w:adjustRightInd w:val="0"/>
        <w:ind w:firstLine="360"/>
        <w:rPr>
          <w:rFonts w:eastAsiaTheme="minorHAnsi"/>
          <w:sz w:val="25"/>
          <w:szCs w:val="25"/>
        </w:rPr>
      </w:pPr>
      <w:r>
        <w:rPr>
          <w:rFonts w:eastAsiaTheme="minorHAnsi"/>
          <w:sz w:val="25"/>
          <w:szCs w:val="25"/>
        </w:rPr>
        <w:t>Debatēs piedalās: J.Tukāns.</w:t>
      </w:r>
    </w:p>
    <w:p w:rsidR="00A30959" w:rsidRPr="00D36974" w:rsidRDefault="00A30959" w:rsidP="00A30959">
      <w:pPr>
        <w:jc w:val="center"/>
        <w:rPr>
          <w:b/>
          <w:sz w:val="25"/>
          <w:szCs w:val="25"/>
        </w:rPr>
      </w:pPr>
    </w:p>
    <w:p w:rsidR="00A30959" w:rsidRPr="00D36974" w:rsidRDefault="00A30959" w:rsidP="00A30959">
      <w:pPr>
        <w:jc w:val="both"/>
        <w:rPr>
          <w:sz w:val="25"/>
          <w:szCs w:val="25"/>
        </w:rPr>
      </w:pPr>
      <w:r w:rsidRPr="00D36974">
        <w:rPr>
          <w:sz w:val="25"/>
          <w:szCs w:val="25"/>
        </w:rPr>
        <w:tab/>
        <w:t>1. Pamatojoties uz Ukrainas civiliedzīvotāju atbalsta likumu, 2022.gada 8.jūnija Ministru kabineta noteikumiem Nr.339 “Noteikumi par primāri sniedzamā atbalsta nodrošināšanu Ukrainas civiliedzīvotājiem”, ievērojot pašvaldībām noteiktos pienākumus, kuru mērķis ir atbalsta sniegšana Ukrainas civiliedzīvotājiem, kuri ieceļo no Ukrainas vai kuri nevar atgriezties Ukrainā Krievijas Federācijas izraisītā bruņotā konflikta dēļ šā bruņotā konflikta norises laikā, Ukrainas civiliedzīvotāju atbalsta likuma  12.pantā un Pārejas noteikumu 11.punktā paredzētajos termiņos:</w:t>
      </w:r>
    </w:p>
    <w:p w:rsidR="0005798D" w:rsidRPr="00D36974" w:rsidRDefault="0005798D" w:rsidP="00A30959">
      <w:pPr>
        <w:jc w:val="both"/>
        <w:rPr>
          <w:sz w:val="25"/>
          <w:szCs w:val="25"/>
        </w:rPr>
      </w:pPr>
    </w:p>
    <w:p w:rsidR="0005798D" w:rsidRPr="00D36974" w:rsidRDefault="0005798D" w:rsidP="0005798D">
      <w:pPr>
        <w:ind w:firstLine="720"/>
        <w:jc w:val="both"/>
        <w:rPr>
          <w:b/>
          <w:bCs/>
          <w:sz w:val="25"/>
          <w:szCs w:val="25"/>
        </w:rPr>
      </w:pPr>
      <w:r w:rsidRPr="00D36974">
        <w:rPr>
          <w:rStyle w:val="markedcontent"/>
          <w:b/>
          <w:bCs/>
          <w:sz w:val="25"/>
          <w:szCs w:val="25"/>
        </w:rPr>
        <w:t>atklāti balsojot ar 10 balsīm „par”</w:t>
      </w:r>
      <w:r w:rsidRPr="00D36974">
        <w:rPr>
          <w:rStyle w:val="markedcontent"/>
          <w:sz w:val="25"/>
          <w:szCs w:val="25"/>
        </w:rPr>
        <w:t>(</w:t>
      </w:r>
      <w:r w:rsidRPr="00D36974">
        <w:rPr>
          <w:sz w:val="25"/>
          <w:szCs w:val="25"/>
        </w:rPr>
        <w:t xml:space="preserve"> </w:t>
      </w:r>
      <w:proofErr w:type="spellStart"/>
      <w:r w:rsidRPr="00D36974">
        <w:rPr>
          <w:sz w:val="25"/>
          <w:szCs w:val="25"/>
        </w:rPr>
        <w:t>R.Azins</w:t>
      </w:r>
      <w:proofErr w:type="spellEnd"/>
      <w:r w:rsidRPr="00D36974">
        <w:rPr>
          <w:sz w:val="25"/>
          <w:szCs w:val="25"/>
        </w:rPr>
        <w:t xml:space="preserve">, </w:t>
      </w:r>
      <w:proofErr w:type="spellStart"/>
      <w:r w:rsidRPr="00D36974">
        <w:rPr>
          <w:sz w:val="25"/>
          <w:szCs w:val="25"/>
        </w:rPr>
        <w:t>A.Bačkurs</w:t>
      </w:r>
      <w:proofErr w:type="spellEnd"/>
      <w:r w:rsidRPr="00D36974">
        <w:rPr>
          <w:sz w:val="25"/>
          <w:szCs w:val="25"/>
        </w:rPr>
        <w:t xml:space="preserve">, </w:t>
      </w:r>
      <w:proofErr w:type="spellStart"/>
      <w:r w:rsidRPr="00D36974">
        <w:rPr>
          <w:sz w:val="25"/>
          <w:szCs w:val="25"/>
        </w:rPr>
        <w:t>A.Jevtušoks</w:t>
      </w:r>
      <w:proofErr w:type="spellEnd"/>
      <w:r w:rsidRPr="00D36974">
        <w:rPr>
          <w:sz w:val="25"/>
          <w:szCs w:val="25"/>
        </w:rPr>
        <w:t xml:space="preserve">, </w:t>
      </w:r>
      <w:proofErr w:type="spellStart"/>
      <w:r w:rsidRPr="00D36974">
        <w:rPr>
          <w:sz w:val="25"/>
          <w:szCs w:val="25"/>
        </w:rPr>
        <w:t>A.Ļaksa</w:t>
      </w:r>
      <w:proofErr w:type="spellEnd"/>
      <w:r w:rsidRPr="00D36974">
        <w:rPr>
          <w:sz w:val="25"/>
          <w:szCs w:val="25"/>
        </w:rPr>
        <w:t xml:space="preserve">, </w:t>
      </w:r>
      <w:proofErr w:type="spellStart"/>
      <w:r w:rsidRPr="00D36974">
        <w:rPr>
          <w:sz w:val="25"/>
          <w:szCs w:val="25"/>
        </w:rPr>
        <w:t>A.Trūlis</w:t>
      </w:r>
      <w:proofErr w:type="spellEnd"/>
      <w:r w:rsidRPr="00D36974">
        <w:rPr>
          <w:sz w:val="25"/>
          <w:szCs w:val="25"/>
        </w:rPr>
        <w:t xml:space="preserve">, </w:t>
      </w:r>
      <w:proofErr w:type="spellStart"/>
      <w:r w:rsidRPr="00D36974">
        <w:rPr>
          <w:sz w:val="25"/>
          <w:szCs w:val="25"/>
        </w:rPr>
        <w:t>J.Tukāns</w:t>
      </w:r>
      <w:proofErr w:type="spellEnd"/>
      <w:r w:rsidRPr="00D36974">
        <w:rPr>
          <w:sz w:val="25"/>
          <w:szCs w:val="25"/>
        </w:rPr>
        <w:t xml:space="preserve">, </w:t>
      </w:r>
      <w:proofErr w:type="spellStart"/>
      <w:r w:rsidRPr="00D36974">
        <w:rPr>
          <w:sz w:val="25"/>
          <w:szCs w:val="25"/>
        </w:rPr>
        <w:t>G.Upenieks</w:t>
      </w:r>
      <w:proofErr w:type="spellEnd"/>
      <w:r w:rsidRPr="00D36974">
        <w:rPr>
          <w:sz w:val="25"/>
          <w:szCs w:val="25"/>
        </w:rPr>
        <w:t xml:space="preserve">, J.Vanaga, </w:t>
      </w:r>
      <w:proofErr w:type="spellStart"/>
      <w:r w:rsidRPr="00D36974">
        <w:rPr>
          <w:sz w:val="25"/>
          <w:szCs w:val="25"/>
        </w:rPr>
        <w:t>Ē.Zaikovskis</w:t>
      </w:r>
      <w:proofErr w:type="spellEnd"/>
      <w:r w:rsidRPr="00D36974">
        <w:rPr>
          <w:sz w:val="25"/>
          <w:szCs w:val="25"/>
        </w:rPr>
        <w:t xml:space="preserve">, </w:t>
      </w:r>
      <w:proofErr w:type="spellStart"/>
      <w:r w:rsidRPr="00D36974">
        <w:rPr>
          <w:sz w:val="25"/>
          <w:szCs w:val="25"/>
        </w:rPr>
        <w:t>D.Zalbovičs</w:t>
      </w:r>
      <w:proofErr w:type="spellEnd"/>
      <w:r w:rsidRPr="00D36974">
        <w:rPr>
          <w:rStyle w:val="markedcontent"/>
          <w:sz w:val="25"/>
          <w:szCs w:val="25"/>
        </w:rPr>
        <w:t xml:space="preserve">), „pret” nav, „atturas” nav, </w:t>
      </w:r>
      <w:r w:rsidRPr="00D36974">
        <w:rPr>
          <w:sz w:val="25"/>
          <w:szCs w:val="25"/>
        </w:rPr>
        <w:t xml:space="preserve">Krāslavas novada pašvaldības dome </w:t>
      </w:r>
      <w:r w:rsidRPr="00D36974">
        <w:rPr>
          <w:b/>
          <w:bCs/>
          <w:sz w:val="25"/>
          <w:szCs w:val="25"/>
        </w:rPr>
        <w:t>nolemj:</w:t>
      </w:r>
    </w:p>
    <w:p w:rsidR="0005798D" w:rsidRPr="00D36974" w:rsidRDefault="0005798D" w:rsidP="00A30959">
      <w:pPr>
        <w:jc w:val="both"/>
        <w:rPr>
          <w:sz w:val="25"/>
          <w:szCs w:val="25"/>
        </w:rPr>
      </w:pPr>
    </w:p>
    <w:p w:rsidR="00A30959" w:rsidRPr="00D36974" w:rsidRDefault="00A30959" w:rsidP="0012216B">
      <w:pPr>
        <w:ind w:firstLine="720"/>
        <w:jc w:val="both"/>
        <w:rPr>
          <w:sz w:val="25"/>
          <w:szCs w:val="25"/>
        </w:rPr>
      </w:pPr>
      <w:r w:rsidRPr="00D36974">
        <w:rPr>
          <w:sz w:val="25"/>
          <w:szCs w:val="25"/>
        </w:rPr>
        <w:t xml:space="preserve">1.1. Nodrošināt līdz 2022.gada 13.septembrim Ukrainas civiliedzīvotāju, kas apmeklē Krāslavas novada izglītības iestādes vai pirmsskolas izglītības iestādes, ēdināšanu atbilstoši Ministru kabineta noteikumu Nr.339 “Noteikumi par primāri sniedzamā atbalsta nodrošināšanu Ukrainas civiliedzīvotājiem” 6.1.apakšpunktā paredzētajam apmēram un 2022.gada 25.augusta Krāslavas novada pašvaldības lēmumā Nr.1048 “Krāslavas novada izglītības iestāžu izglītojamo ēdināšanas maksas pakalpojumu cenrādis” (protokols Nr. 13, 22§) paredzētajai maksai un kārtībai; </w:t>
      </w:r>
    </w:p>
    <w:p w:rsidR="00A30959" w:rsidRPr="00D36974" w:rsidRDefault="00A30959" w:rsidP="0028037A">
      <w:pPr>
        <w:pStyle w:val="tv213"/>
        <w:shd w:val="clear" w:color="auto" w:fill="FFFFFF"/>
        <w:spacing w:before="0" w:beforeAutospacing="0" w:after="0" w:afterAutospacing="0" w:line="293" w:lineRule="atLeast"/>
        <w:ind w:firstLine="720"/>
        <w:jc w:val="both"/>
        <w:rPr>
          <w:sz w:val="25"/>
          <w:szCs w:val="25"/>
        </w:rPr>
      </w:pPr>
      <w:r w:rsidRPr="00D36974">
        <w:rPr>
          <w:sz w:val="25"/>
          <w:szCs w:val="25"/>
        </w:rPr>
        <w:t xml:space="preserve">1.2. Nodrošināt no 2022.gada 14.septembra Ukrainas civiliedzīvotāju, kas apmeklē Krāslavas novada izglītības iestādes vai pirmsskolas izglītības iestādes, ēdināšanu dienās, kad izglītības process nenotiek- brīvdienās, svētku dienās, slimības u.c. iemeslu dēļ, 10 (desmit) </w:t>
      </w:r>
      <w:proofErr w:type="spellStart"/>
      <w:r w:rsidRPr="00D36974">
        <w:rPr>
          <w:i/>
          <w:sz w:val="25"/>
          <w:szCs w:val="25"/>
        </w:rPr>
        <w:t>euro</w:t>
      </w:r>
      <w:proofErr w:type="spellEnd"/>
      <w:r w:rsidRPr="00D36974">
        <w:rPr>
          <w:sz w:val="25"/>
          <w:szCs w:val="25"/>
        </w:rPr>
        <w:t xml:space="preserve"> apmērā par personu dienā, ja ēdināšanas pakalpojumu sniedz ēdināšanas pakalpojumu sniedzējs; </w:t>
      </w:r>
    </w:p>
    <w:p w:rsidR="00A30959" w:rsidRPr="00D36974" w:rsidRDefault="00A30959" w:rsidP="0012216B">
      <w:pPr>
        <w:pStyle w:val="tv213"/>
        <w:shd w:val="clear" w:color="auto" w:fill="FFFFFF"/>
        <w:spacing w:before="0" w:beforeAutospacing="0" w:after="0" w:afterAutospacing="0" w:line="293" w:lineRule="atLeast"/>
        <w:ind w:firstLine="720"/>
        <w:jc w:val="both"/>
        <w:rPr>
          <w:sz w:val="25"/>
          <w:szCs w:val="25"/>
        </w:rPr>
      </w:pPr>
      <w:r w:rsidRPr="00D36974">
        <w:rPr>
          <w:sz w:val="25"/>
          <w:szCs w:val="25"/>
        </w:rPr>
        <w:t xml:space="preserve">1.3. Nodrošināt no 2022.gada 14.septembra Ukrainas civiliedzīvotāju, kas apmeklē Krāslavas novada izglītības iestādes, ēdināšanu (brokastis, vakariņas) dienās, kad izglītojamais apmeklē izglītības iestādi 5 (pieci) </w:t>
      </w:r>
      <w:proofErr w:type="spellStart"/>
      <w:r w:rsidRPr="00D36974">
        <w:rPr>
          <w:i/>
          <w:iCs/>
          <w:sz w:val="25"/>
          <w:szCs w:val="25"/>
        </w:rPr>
        <w:t>euro</w:t>
      </w:r>
      <w:proofErr w:type="spellEnd"/>
      <w:r w:rsidRPr="00D36974">
        <w:rPr>
          <w:i/>
          <w:iCs/>
          <w:sz w:val="25"/>
          <w:szCs w:val="25"/>
        </w:rPr>
        <w:t xml:space="preserve"> </w:t>
      </w:r>
      <w:r w:rsidRPr="00D36974">
        <w:rPr>
          <w:sz w:val="25"/>
          <w:szCs w:val="25"/>
        </w:rPr>
        <w:t>apmērā par personu dienā, ja ēdināšanas pakalpojumu sniedz ēdināšanas pakalpojumu sniedzējs.</w:t>
      </w:r>
    </w:p>
    <w:p w:rsidR="00A30959" w:rsidRPr="00D36974" w:rsidRDefault="00A30959" w:rsidP="00A30959">
      <w:pPr>
        <w:pStyle w:val="tv213"/>
        <w:shd w:val="clear" w:color="auto" w:fill="FFFFFF"/>
        <w:spacing w:before="0" w:beforeAutospacing="0" w:after="0" w:afterAutospacing="0" w:line="293" w:lineRule="atLeast"/>
        <w:jc w:val="both"/>
        <w:rPr>
          <w:sz w:val="25"/>
          <w:szCs w:val="25"/>
        </w:rPr>
      </w:pPr>
    </w:p>
    <w:p w:rsidR="00A30959" w:rsidRPr="00D36974" w:rsidRDefault="00A30959" w:rsidP="0012216B">
      <w:pPr>
        <w:pStyle w:val="tv213"/>
        <w:shd w:val="clear" w:color="auto" w:fill="FFFFFF"/>
        <w:spacing w:before="0" w:beforeAutospacing="0" w:after="0" w:afterAutospacing="0" w:line="293" w:lineRule="atLeast"/>
        <w:ind w:firstLine="720"/>
        <w:jc w:val="both"/>
        <w:rPr>
          <w:sz w:val="25"/>
          <w:szCs w:val="25"/>
        </w:rPr>
      </w:pPr>
      <w:r w:rsidRPr="00D36974">
        <w:rPr>
          <w:sz w:val="25"/>
          <w:szCs w:val="25"/>
        </w:rPr>
        <w:t>2. Noteikt, ka lēmuma 1.punktā paredzētos izdevumus par Ukrainas civiliedzīvotāju, kas apmeklē Krāslavas novada izglītības iestādes vai pirmsskolas izglītības iestādes, ēdināšanu sedz Krāslavas novada pašvaldība.</w:t>
      </w:r>
    </w:p>
    <w:p w:rsidR="00A30959" w:rsidRPr="00D36974" w:rsidRDefault="00A30959" w:rsidP="00A30959">
      <w:pPr>
        <w:pStyle w:val="tv213"/>
        <w:shd w:val="clear" w:color="auto" w:fill="FFFFFF"/>
        <w:spacing w:before="0" w:beforeAutospacing="0" w:after="0" w:afterAutospacing="0" w:line="293" w:lineRule="atLeast"/>
        <w:jc w:val="both"/>
        <w:rPr>
          <w:sz w:val="25"/>
          <w:szCs w:val="25"/>
        </w:rPr>
      </w:pPr>
    </w:p>
    <w:p w:rsidR="00A30959" w:rsidRPr="00D36974" w:rsidRDefault="0028037A" w:rsidP="0012216B">
      <w:pPr>
        <w:ind w:firstLine="360"/>
        <w:jc w:val="both"/>
        <w:rPr>
          <w:sz w:val="25"/>
          <w:szCs w:val="25"/>
        </w:rPr>
      </w:pPr>
      <w:r>
        <w:rPr>
          <w:sz w:val="25"/>
          <w:szCs w:val="25"/>
        </w:rPr>
        <w:t xml:space="preserve">     </w:t>
      </w:r>
      <w:bookmarkStart w:id="0" w:name="_GoBack"/>
      <w:bookmarkEnd w:id="0"/>
      <w:r w:rsidR="00A30959" w:rsidRPr="00D36974">
        <w:rPr>
          <w:sz w:val="25"/>
          <w:szCs w:val="25"/>
        </w:rPr>
        <w:t xml:space="preserve">3. Noteikt, ka Ukrainas civiliedzīvotāju, kas apmeklē Krāslavas novada izglītības iestādes vai pirmsskolas izglītības iestādes un kuriem vairs netiek piešķirts Ukrainas civiliedzīvotāju atbalsta likuma 12.pantā noteiktais primārais atbalsts-pārtika, ēdināšana tiek organizēta atbilstoši 2022.gada 25.augusta Krāslavas novada pašvaldības lēmumā Nr.1048 </w:t>
      </w:r>
      <w:r w:rsidR="00A30959" w:rsidRPr="00D36974">
        <w:rPr>
          <w:sz w:val="25"/>
          <w:szCs w:val="25"/>
        </w:rPr>
        <w:lastRenderedPageBreak/>
        <w:t>“Krāslavas novada izglītības iestāžu izglītojamo ēdināšanas maksas pakalpojumu cenrādis” (protokols Nr. 13, 22§) paredzētajai maksai un kārtībai.</w:t>
      </w:r>
    </w:p>
    <w:p w:rsidR="00A30959" w:rsidRDefault="00A30959" w:rsidP="00A30959">
      <w:pPr>
        <w:jc w:val="both"/>
      </w:pPr>
    </w:p>
    <w:p w:rsidR="00A30959" w:rsidRPr="009F1962" w:rsidRDefault="00A30959" w:rsidP="00A30959">
      <w:pPr>
        <w:pStyle w:val="Standard"/>
        <w:ind w:left="360"/>
        <w:jc w:val="both"/>
        <w:rPr>
          <w:rFonts w:cs="Times New Roman"/>
          <w:sz w:val="20"/>
          <w:szCs w:val="20"/>
        </w:rPr>
      </w:pPr>
      <w:r w:rsidRPr="009F1962">
        <w:rPr>
          <w:rFonts w:cs="Times New Roman"/>
          <w:sz w:val="20"/>
          <w:szCs w:val="20"/>
        </w:rPr>
        <w:t>Lēmuma projekta iesniedzējs:</w:t>
      </w:r>
    </w:p>
    <w:p w:rsidR="00A30959" w:rsidRPr="009F1962" w:rsidRDefault="00A30959" w:rsidP="00A30959">
      <w:pPr>
        <w:pStyle w:val="Standard"/>
        <w:ind w:left="360"/>
        <w:jc w:val="both"/>
        <w:rPr>
          <w:rFonts w:cs="Times New Roman"/>
          <w:sz w:val="20"/>
          <w:szCs w:val="20"/>
        </w:rPr>
      </w:pPr>
      <w:r w:rsidRPr="009F1962">
        <w:rPr>
          <w:rFonts w:cs="Times New Roman"/>
          <w:sz w:val="20"/>
          <w:szCs w:val="20"/>
        </w:rPr>
        <w:t>Pašvaldības</w:t>
      </w:r>
      <w:r w:rsidR="00A713F7">
        <w:rPr>
          <w:rFonts w:cs="Times New Roman"/>
          <w:sz w:val="20"/>
          <w:szCs w:val="20"/>
        </w:rPr>
        <w:t xml:space="preserve"> domes</w:t>
      </w:r>
      <w:r w:rsidRPr="009F1962">
        <w:rPr>
          <w:rFonts w:cs="Times New Roman"/>
          <w:sz w:val="20"/>
          <w:szCs w:val="20"/>
        </w:rPr>
        <w:t xml:space="preserve"> priekšsēdētājs </w:t>
      </w:r>
      <w:proofErr w:type="spellStart"/>
      <w:r w:rsidRPr="009F1962">
        <w:rPr>
          <w:rFonts w:cs="Times New Roman"/>
          <w:sz w:val="20"/>
          <w:szCs w:val="20"/>
        </w:rPr>
        <w:t>G.Upenieks</w:t>
      </w:r>
      <w:proofErr w:type="spellEnd"/>
    </w:p>
    <w:p w:rsidR="00A30959" w:rsidRPr="009F1962" w:rsidRDefault="00A30959" w:rsidP="00A30959">
      <w:pPr>
        <w:pStyle w:val="Standard"/>
        <w:ind w:left="360"/>
        <w:jc w:val="both"/>
        <w:rPr>
          <w:rFonts w:cs="Times New Roman"/>
          <w:sz w:val="20"/>
          <w:szCs w:val="20"/>
        </w:rPr>
      </w:pPr>
      <w:r w:rsidRPr="009F1962">
        <w:rPr>
          <w:rFonts w:cs="Times New Roman"/>
          <w:sz w:val="20"/>
          <w:szCs w:val="20"/>
        </w:rPr>
        <w:t>Lēmuma projekta sagatavotājs:</w:t>
      </w:r>
    </w:p>
    <w:p w:rsidR="00A30959" w:rsidRPr="00E954A5" w:rsidRDefault="00A30959" w:rsidP="00A30959">
      <w:pPr>
        <w:spacing w:line="276" w:lineRule="auto"/>
        <w:ind w:left="360"/>
        <w:jc w:val="both"/>
        <w:rPr>
          <w:bCs/>
        </w:rPr>
      </w:pPr>
      <w:r>
        <w:rPr>
          <w:sz w:val="20"/>
        </w:rPr>
        <w:t xml:space="preserve">Pašvaldības juriskonsulte </w:t>
      </w:r>
      <w:proofErr w:type="spellStart"/>
      <w:r>
        <w:rPr>
          <w:sz w:val="20"/>
        </w:rPr>
        <w:t>S.Puncule-Japiņa</w:t>
      </w:r>
      <w:proofErr w:type="spellEnd"/>
    </w:p>
    <w:p w:rsidR="00D36974" w:rsidRPr="008332FD" w:rsidRDefault="00D36974" w:rsidP="00CF4DCE"/>
    <w:p w:rsidR="00D36974" w:rsidRPr="008332FD" w:rsidRDefault="00D36974" w:rsidP="00D36974"/>
    <w:p w:rsidR="00D36974" w:rsidRPr="008332FD" w:rsidRDefault="00D36974" w:rsidP="00D36974">
      <w:pPr>
        <w:jc w:val="both"/>
      </w:pPr>
      <w:r>
        <w:t>Sēde tiek slēgta plkst. 10.40</w:t>
      </w:r>
    </w:p>
    <w:p w:rsidR="00D36974" w:rsidRDefault="00D36974" w:rsidP="00CF4DCE">
      <w:pPr>
        <w:pStyle w:val="naisf"/>
        <w:spacing w:before="0" w:after="0"/>
        <w:ind w:firstLine="0"/>
        <w:jc w:val="left"/>
      </w:pPr>
    </w:p>
    <w:p w:rsidR="00CF4DCE" w:rsidRDefault="00CF4DCE" w:rsidP="00CF4DCE">
      <w:pPr>
        <w:pStyle w:val="naisf"/>
        <w:spacing w:before="0" w:after="0"/>
        <w:ind w:firstLine="0"/>
        <w:jc w:val="left"/>
      </w:pPr>
      <w:r w:rsidRPr="008332FD">
        <w:t xml:space="preserve">Pašvaldības domes priekšsēdētājs                                     </w:t>
      </w:r>
      <w:r w:rsidRPr="008332FD">
        <w:tab/>
      </w:r>
      <w:r w:rsidRPr="008332FD">
        <w:tab/>
      </w:r>
      <w:r>
        <w:tab/>
      </w:r>
      <w:r w:rsidRPr="008332FD">
        <w:t xml:space="preserve">   </w:t>
      </w:r>
      <w:r w:rsidRPr="008332FD">
        <w:tab/>
      </w:r>
      <w:r w:rsidR="00D36974">
        <w:t xml:space="preserve">   </w:t>
      </w:r>
      <w:proofErr w:type="spellStart"/>
      <w:r w:rsidRPr="008332FD">
        <w:t>G.Upenieks</w:t>
      </w:r>
      <w:proofErr w:type="spellEnd"/>
    </w:p>
    <w:p w:rsidR="00D36974" w:rsidRDefault="00D36974" w:rsidP="00D36974">
      <w:pPr>
        <w:pStyle w:val="msonormal804d7de8fd46f06a46511c7c60d1535e"/>
        <w:shd w:val="clear" w:color="auto" w:fill="FFFFFF"/>
        <w:spacing w:before="0" w:beforeAutospacing="0" w:after="0" w:afterAutospacing="0"/>
      </w:pPr>
      <w:r>
        <w:tab/>
      </w:r>
    </w:p>
    <w:p w:rsidR="00D36974" w:rsidRDefault="00D36974" w:rsidP="00D36974">
      <w:pPr>
        <w:pStyle w:val="msonormal804d7de8fd46f06a46511c7c60d1535e"/>
        <w:shd w:val="clear" w:color="auto" w:fill="FFFFFF"/>
        <w:spacing w:before="0" w:beforeAutospacing="0" w:after="0" w:afterAutospacing="0"/>
      </w:pPr>
    </w:p>
    <w:p w:rsidR="00D36974" w:rsidRDefault="00D36974" w:rsidP="00D36974">
      <w:pPr>
        <w:pStyle w:val="msonormal804d7de8fd46f06a46511c7c60d1535e"/>
        <w:shd w:val="clear" w:color="auto" w:fill="FFFFFF"/>
        <w:spacing w:before="0" w:beforeAutospacing="0" w:after="0" w:afterAutospacing="0"/>
        <w:rPr>
          <w:color w:val="000000"/>
        </w:rPr>
      </w:pPr>
      <w:r>
        <w:tab/>
      </w:r>
      <w:r>
        <w:tab/>
      </w:r>
      <w:r>
        <w:tab/>
      </w:r>
      <w:r>
        <w:tab/>
      </w:r>
      <w:r>
        <w:tab/>
      </w:r>
      <w:r>
        <w:tab/>
      </w:r>
      <w:r>
        <w:tab/>
      </w:r>
    </w:p>
    <w:p w:rsidR="00D36974" w:rsidRDefault="00D36974" w:rsidP="00D36974">
      <w:pPr>
        <w:pStyle w:val="msonormal804d7de8fd46f06a46511c7c60d1535e"/>
        <w:shd w:val="clear" w:color="auto" w:fill="FFFFFF"/>
        <w:spacing w:before="0" w:beforeAutospacing="0" w:after="0" w:afterAutospacing="0"/>
        <w:rPr>
          <w:color w:val="000000"/>
        </w:rPr>
      </w:pPr>
      <w:r>
        <w:rPr>
          <w:color w:val="000000"/>
        </w:rPr>
        <w:t>Pašvaldības lietvede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spellStart"/>
      <w:r>
        <w:rPr>
          <w:color w:val="000000"/>
        </w:rPr>
        <w:t>I.Ekmane</w:t>
      </w:r>
      <w:proofErr w:type="spellEnd"/>
    </w:p>
    <w:p w:rsidR="00D36974" w:rsidRDefault="00D36974" w:rsidP="00D36974">
      <w:pPr>
        <w:pStyle w:val="msonormal804d7de8fd46f06a46511c7c60d1535e"/>
        <w:shd w:val="clear" w:color="auto" w:fill="FFFFFF"/>
        <w:spacing w:before="0" w:beforeAutospacing="0" w:after="0" w:afterAutospacing="0"/>
        <w:rPr>
          <w:color w:val="000000"/>
        </w:rPr>
      </w:pPr>
      <w:r>
        <w:rPr>
          <w:color w:val="000000"/>
        </w:rPr>
        <w:t>13.09.2022.</w:t>
      </w:r>
    </w:p>
    <w:p w:rsidR="00D36974" w:rsidRPr="008332FD" w:rsidRDefault="00D36974" w:rsidP="00CF4DCE">
      <w:pPr>
        <w:pStyle w:val="naisf"/>
        <w:spacing w:before="0" w:after="0"/>
        <w:ind w:firstLine="0"/>
        <w:jc w:val="left"/>
      </w:pPr>
    </w:p>
    <w:sectPr w:rsidR="00D36974" w:rsidRPr="008332FD" w:rsidSect="00D36974">
      <w:pgSz w:w="11906" w:h="16838"/>
      <w:pgMar w:top="1440" w:right="85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atvju Raksti B T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9D9"/>
    <w:multiLevelType w:val="hybridMultilevel"/>
    <w:tmpl w:val="D26624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26586A"/>
    <w:multiLevelType w:val="hybridMultilevel"/>
    <w:tmpl w:val="73B0876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3131ED"/>
    <w:multiLevelType w:val="hybridMultilevel"/>
    <w:tmpl w:val="FBAED6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42463AD9"/>
    <w:multiLevelType w:val="hybridMultilevel"/>
    <w:tmpl w:val="A47A76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BE13C05"/>
    <w:multiLevelType w:val="hybridMultilevel"/>
    <w:tmpl w:val="4926A0F4"/>
    <w:lvl w:ilvl="0" w:tplc="AEA435E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6E731290"/>
    <w:multiLevelType w:val="hybridMultilevel"/>
    <w:tmpl w:val="AA2CD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AF"/>
    <w:rsid w:val="0005798D"/>
    <w:rsid w:val="000C620A"/>
    <w:rsid w:val="0012216B"/>
    <w:rsid w:val="001E4371"/>
    <w:rsid w:val="00200A23"/>
    <w:rsid w:val="00210CDA"/>
    <w:rsid w:val="00235FA2"/>
    <w:rsid w:val="0028037A"/>
    <w:rsid w:val="002B2EBE"/>
    <w:rsid w:val="002B6152"/>
    <w:rsid w:val="002D5B68"/>
    <w:rsid w:val="0037453F"/>
    <w:rsid w:val="003E6ACC"/>
    <w:rsid w:val="00411982"/>
    <w:rsid w:val="00432DDA"/>
    <w:rsid w:val="00462F19"/>
    <w:rsid w:val="00565100"/>
    <w:rsid w:val="005F46C5"/>
    <w:rsid w:val="00663E67"/>
    <w:rsid w:val="006B17CE"/>
    <w:rsid w:val="007416CA"/>
    <w:rsid w:val="007778F1"/>
    <w:rsid w:val="00802CAF"/>
    <w:rsid w:val="008554E7"/>
    <w:rsid w:val="008705C5"/>
    <w:rsid w:val="008B2462"/>
    <w:rsid w:val="008F7A66"/>
    <w:rsid w:val="009000AC"/>
    <w:rsid w:val="00904E85"/>
    <w:rsid w:val="00962371"/>
    <w:rsid w:val="009A324E"/>
    <w:rsid w:val="009F1962"/>
    <w:rsid w:val="00A268A5"/>
    <w:rsid w:val="00A30959"/>
    <w:rsid w:val="00A713F7"/>
    <w:rsid w:val="00AD075F"/>
    <w:rsid w:val="00AF5FD0"/>
    <w:rsid w:val="00B31C4C"/>
    <w:rsid w:val="00B4172B"/>
    <w:rsid w:val="00B67C87"/>
    <w:rsid w:val="00CF4DCE"/>
    <w:rsid w:val="00CF5C48"/>
    <w:rsid w:val="00D36974"/>
    <w:rsid w:val="00DF53F1"/>
    <w:rsid w:val="00E954A5"/>
    <w:rsid w:val="00F46150"/>
    <w:rsid w:val="00F606C1"/>
    <w:rsid w:val="00F803B5"/>
    <w:rsid w:val="00FA63BB"/>
    <w:rsid w:val="00FD5A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196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04E85"/>
    <w:pPr>
      <w:keepNext/>
      <w:outlineLvl w:val="0"/>
    </w:pPr>
    <w:rPr>
      <w:sz w:val="28"/>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9F1962"/>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9F1962"/>
    <w:pPr>
      <w:ind w:left="720"/>
      <w:contextualSpacing/>
    </w:pPr>
  </w:style>
  <w:style w:type="paragraph" w:styleId="Pamatteksts">
    <w:name w:val="Body Text"/>
    <w:basedOn w:val="Parasts"/>
    <w:link w:val="PamattekstsRakstz"/>
    <w:rsid w:val="009F1962"/>
    <w:pPr>
      <w:spacing w:after="120"/>
    </w:pPr>
    <w:rPr>
      <w:rFonts w:cs="Arial Unicode MS"/>
      <w:lang w:bidi="lo-LA"/>
    </w:rPr>
  </w:style>
  <w:style w:type="character" w:customStyle="1" w:styleId="PamattekstsRakstz">
    <w:name w:val="Pamatteksts Rakstz."/>
    <w:basedOn w:val="Noklusjumarindkopasfonts"/>
    <w:link w:val="Pamatteksts"/>
    <w:rsid w:val="009F1962"/>
    <w:rPr>
      <w:rFonts w:ascii="Times New Roman" w:eastAsia="Times New Roman" w:hAnsi="Times New Roman" w:cs="Arial Unicode MS"/>
      <w:sz w:val="24"/>
      <w:szCs w:val="24"/>
      <w:lang w:eastAsia="lv-LV" w:bidi="lo-LA"/>
    </w:rPr>
  </w:style>
  <w:style w:type="paragraph" w:customStyle="1" w:styleId="Standard">
    <w:name w:val="Standard"/>
    <w:qFormat/>
    <w:rsid w:val="009F1962"/>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table" w:styleId="Reatabula">
    <w:name w:val="Table Grid"/>
    <w:basedOn w:val="Parastatabula"/>
    <w:uiPriority w:val="39"/>
    <w:rsid w:val="00E9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A30959"/>
    <w:pPr>
      <w:spacing w:before="100" w:beforeAutospacing="1" w:after="100" w:afterAutospacing="1"/>
    </w:pPr>
  </w:style>
  <w:style w:type="paragraph" w:customStyle="1" w:styleId="naisf">
    <w:name w:val="naisf"/>
    <w:basedOn w:val="Parasts"/>
    <w:rsid w:val="00CF4DCE"/>
    <w:pPr>
      <w:spacing w:before="75" w:after="75"/>
      <w:ind w:firstLine="375"/>
      <w:jc w:val="both"/>
    </w:pPr>
  </w:style>
  <w:style w:type="character" w:styleId="Hipersaite">
    <w:name w:val="Hyperlink"/>
    <w:basedOn w:val="Noklusjumarindkopasfonts"/>
    <w:uiPriority w:val="99"/>
    <w:semiHidden/>
    <w:unhideWhenUsed/>
    <w:rsid w:val="00411982"/>
    <w:rPr>
      <w:rFonts w:ascii="Times New Roman" w:hAnsi="Times New Roman" w:cs="Times New Roman" w:hint="default"/>
      <w:color w:val="0000FF" w:themeColor="hyperlink"/>
      <w:u w:val="single"/>
    </w:rPr>
  </w:style>
  <w:style w:type="paragraph" w:customStyle="1" w:styleId="Textbody">
    <w:name w:val="Text body"/>
    <w:basedOn w:val="Standard"/>
    <w:uiPriority w:val="99"/>
    <w:qFormat/>
    <w:rsid w:val="00411982"/>
    <w:pPr>
      <w:spacing w:after="120"/>
    </w:pPr>
    <w:rPr>
      <w:rFonts w:eastAsia="SimSun" w:cs="Arial"/>
    </w:rPr>
  </w:style>
  <w:style w:type="character" w:customStyle="1" w:styleId="markedcontent">
    <w:name w:val="markedcontent"/>
    <w:rsid w:val="00411982"/>
  </w:style>
  <w:style w:type="paragraph" w:styleId="Balonteksts">
    <w:name w:val="Balloon Text"/>
    <w:basedOn w:val="Parasts"/>
    <w:link w:val="BalontekstsRakstz"/>
    <w:uiPriority w:val="99"/>
    <w:semiHidden/>
    <w:unhideWhenUsed/>
    <w:rsid w:val="0041198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11982"/>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rsid w:val="00904E85"/>
    <w:rPr>
      <w:rFonts w:ascii="Times New Roman" w:eastAsia="Times New Roman" w:hAnsi="Times New Roman" w:cs="Times New Roman"/>
      <w:sz w:val="28"/>
      <w:szCs w:val="20"/>
      <w:lang w:eastAsia="ru-RU"/>
    </w:rPr>
  </w:style>
  <w:style w:type="paragraph" w:customStyle="1" w:styleId="msonormal804d7de8fd46f06a46511c7c60d1535e">
    <w:name w:val="msonormal_804d7de8fd46f06a46511c7c60d1535e"/>
    <w:basedOn w:val="Parasts"/>
    <w:rsid w:val="00D369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196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04E85"/>
    <w:pPr>
      <w:keepNext/>
      <w:outlineLvl w:val="0"/>
    </w:pPr>
    <w:rPr>
      <w:sz w:val="28"/>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9F1962"/>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9F1962"/>
    <w:pPr>
      <w:ind w:left="720"/>
      <w:contextualSpacing/>
    </w:pPr>
  </w:style>
  <w:style w:type="paragraph" w:styleId="Pamatteksts">
    <w:name w:val="Body Text"/>
    <w:basedOn w:val="Parasts"/>
    <w:link w:val="PamattekstsRakstz"/>
    <w:rsid w:val="009F1962"/>
    <w:pPr>
      <w:spacing w:after="120"/>
    </w:pPr>
    <w:rPr>
      <w:rFonts w:cs="Arial Unicode MS"/>
      <w:lang w:bidi="lo-LA"/>
    </w:rPr>
  </w:style>
  <w:style w:type="character" w:customStyle="1" w:styleId="PamattekstsRakstz">
    <w:name w:val="Pamatteksts Rakstz."/>
    <w:basedOn w:val="Noklusjumarindkopasfonts"/>
    <w:link w:val="Pamatteksts"/>
    <w:rsid w:val="009F1962"/>
    <w:rPr>
      <w:rFonts w:ascii="Times New Roman" w:eastAsia="Times New Roman" w:hAnsi="Times New Roman" w:cs="Arial Unicode MS"/>
      <w:sz w:val="24"/>
      <w:szCs w:val="24"/>
      <w:lang w:eastAsia="lv-LV" w:bidi="lo-LA"/>
    </w:rPr>
  </w:style>
  <w:style w:type="paragraph" w:customStyle="1" w:styleId="Standard">
    <w:name w:val="Standard"/>
    <w:qFormat/>
    <w:rsid w:val="009F1962"/>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table" w:styleId="Reatabula">
    <w:name w:val="Table Grid"/>
    <w:basedOn w:val="Parastatabula"/>
    <w:uiPriority w:val="39"/>
    <w:rsid w:val="00E9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A30959"/>
    <w:pPr>
      <w:spacing w:before="100" w:beforeAutospacing="1" w:after="100" w:afterAutospacing="1"/>
    </w:pPr>
  </w:style>
  <w:style w:type="paragraph" w:customStyle="1" w:styleId="naisf">
    <w:name w:val="naisf"/>
    <w:basedOn w:val="Parasts"/>
    <w:rsid w:val="00CF4DCE"/>
    <w:pPr>
      <w:spacing w:before="75" w:after="75"/>
      <w:ind w:firstLine="375"/>
      <w:jc w:val="both"/>
    </w:pPr>
  </w:style>
  <w:style w:type="character" w:styleId="Hipersaite">
    <w:name w:val="Hyperlink"/>
    <w:basedOn w:val="Noklusjumarindkopasfonts"/>
    <w:uiPriority w:val="99"/>
    <w:semiHidden/>
    <w:unhideWhenUsed/>
    <w:rsid w:val="00411982"/>
    <w:rPr>
      <w:rFonts w:ascii="Times New Roman" w:hAnsi="Times New Roman" w:cs="Times New Roman" w:hint="default"/>
      <w:color w:val="0000FF" w:themeColor="hyperlink"/>
      <w:u w:val="single"/>
    </w:rPr>
  </w:style>
  <w:style w:type="paragraph" w:customStyle="1" w:styleId="Textbody">
    <w:name w:val="Text body"/>
    <w:basedOn w:val="Standard"/>
    <w:uiPriority w:val="99"/>
    <w:qFormat/>
    <w:rsid w:val="00411982"/>
    <w:pPr>
      <w:spacing w:after="120"/>
    </w:pPr>
    <w:rPr>
      <w:rFonts w:eastAsia="SimSun" w:cs="Arial"/>
    </w:rPr>
  </w:style>
  <w:style w:type="character" w:customStyle="1" w:styleId="markedcontent">
    <w:name w:val="markedcontent"/>
    <w:rsid w:val="00411982"/>
  </w:style>
  <w:style w:type="paragraph" w:styleId="Balonteksts">
    <w:name w:val="Balloon Text"/>
    <w:basedOn w:val="Parasts"/>
    <w:link w:val="BalontekstsRakstz"/>
    <w:uiPriority w:val="99"/>
    <w:semiHidden/>
    <w:unhideWhenUsed/>
    <w:rsid w:val="0041198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11982"/>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rsid w:val="00904E85"/>
    <w:rPr>
      <w:rFonts w:ascii="Times New Roman" w:eastAsia="Times New Roman" w:hAnsi="Times New Roman" w:cs="Times New Roman"/>
      <w:sz w:val="28"/>
      <w:szCs w:val="20"/>
      <w:lang w:eastAsia="ru-RU"/>
    </w:rPr>
  </w:style>
  <w:style w:type="paragraph" w:customStyle="1" w:styleId="msonormal804d7de8fd46f06a46511c7c60d1535e">
    <w:name w:val="msonormal_804d7de8fd46f06a46511c7c60d1535e"/>
    <w:basedOn w:val="Parasts"/>
    <w:rsid w:val="00D369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5463">
      <w:bodyDiv w:val="1"/>
      <w:marLeft w:val="0"/>
      <w:marRight w:val="0"/>
      <w:marTop w:val="0"/>
      <w:marBottom w:val="0"/>
      <w:divBdr>
        <w:top w:val="none" w:sz="0" w:space="0" w:color="auto"/>
        <w:left w:val="none" w:sz="0" w:space="0" w:color="auto"/>
        <w:bottom w:val="none" w:sz="0" w:space="0" w:color="auto"/>
        <w:right w:val="none" w:sz="0" w:space="0" w:color="auto"/>
      </w:divBdr>
    </w:div>
    <w:div w:id="165438673">
      <w:bodyDiv w:val="1"/>
      <w:marLeft w:val="0"/>
      <w:marRight w:val="0"/>
      <w:marTop w:val="0"/>
      <w:marBottom w:val="0"/>
      <w:divBdr>
        <w:top w:val="none" w:sz="0" w:space="0" w:color="auto"/>
        <w:left w:val="none" w:sz="0" w:space="0" w:color="auto"/>
        <w:bottom w:val="none" w:sz="0" w:space="0" w:color="auto"/>
        <w:right w:val="none" w:sz="0" w:space="0" w:color="auto"/>
      </w:divBdr>
    </w:div>
    <w:div w:id="618532353">
      <w:bodyDiv w:val="1"/>
      <w:marLeft w:val="0"/>
      <w:marRight w:val="0"/>
      <w:marTop w:val="0"/>
      <w:marBottom w:val="0"/>
      <w:divBdr>
        <w:top w:val="none" w:sz="0" w:space="0" w:color="auto"/>
        <w:left w:val="none" w:sz="0" w:space="0" w:color="auto"/>
        <w:bottom w:val="none" w:sz="0" w:space="0" w:color="auto"/>
        <w:right w:val="none" w:sz="0" w:space="0" w:color="auto"/>
      </w:divBdr>
    </w:div>
    <w:div w:id="1149857832">
      <w:bodyDiv w:val="1"/>
      <w:marLeft w:val="0"/>
      <w:marRight w:val="0"/>
      <w:marTop w:val="0"/>
      <w:marBottom w:val="0"/>
      <w:divBdr>
        <w:top w:val="none" w:sz="0" w:space="0" w:color="auto"/>
        <w:left w:val="none" w:sz="0" w:space="0" w:color="auto"/>
        <w:bottom w:val="none" w:sz="0" w:space="0" w:color="auto"/>
        <w:right w:val="none" w:sz="0" w:space="0" w:color="auto"/>
      </w:divBdr>
    </w:div>
    <w:div w:id="20237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avasvestis.lv/"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7</Pages>
  <Words>8497</Words>
  <Characters>4844</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Ekmane</dc:creator>
  <cp:lastModifiedBy>Iveta Ekmane</cp:lastModifiedBy>
  <cp:revision>45</cp:revision>
  <cp:lastPrinted>2022-09-13T07:57:00Z</cp:lastPrinted>
  <dcterms:created xsi:type="dcterms:W3CDTF">2022-09-06T05:47:00Z</dcterms:created>
  <dcterms:modified xsi:type="dcterms:W3CDTF">2022-09-15T07:53:00Z</dcterms:modified>
</cp:coreProperties>
</file>