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D4FF8" w14:textId="77777777" w:rsidR="00816EB0" w:rsidRPr="00705BB3" w:rsidRDefault="00816EB0" w:rsidP="00816EB0">
      <w:pPr>
        <w:tabs>
          <w:tab w:val="left" w:pos="7380"/>
          <w:tab w:val="right" w:pos="8704"/>
        </w:tabs>
        <w:jc w:val="right"/>
      </w:pPr>
      <w:r w:rsidRPr="00D271B0">
        <w:rPr>
          <w:sz w:val="26"/>
          <w:szCs w:val="26"/>
        </w:rPr>
        <w:tab/>
      </w:r>
      <w:r w:rsidRPr="00D271B0">
        <w:rPr>
          <w:sz w:val="26"/>
          <w:szCs w:val="26"/>
        </w:rPr>
        <w:tab/>
      </w:r>
      <w:r w:rsidRPr="00705BB3">
        <w:t xml:space="preserve"> APSTIPRINĀTS</w:t>
      </w:r>
    </w:p>
    <w:p w14:paraId="57D1A22D" w14:textId="77777777" w:rsidR="00816EB0" w:rsidRDefault="00816EB0" w:rsidP="00816EB0">
      <w:pPr>
        <w:jc w:val="right"/>
        <w:rPr>
          <w:rFonts w:eastAsia="Calibri"/>
        </w:rPr>
      </w:pPr>
      <w:r w:rsidRPr="00705BB3">
        <w:t xml:space="preserve">ar Krāslavas novada </w:t>
      </w:r>
      <w:r w:rsidRPr="00705BB3">
        <w:rPr>
          <w:rFonts w:eastAsia="Calibri"/>
        </w:rPr>
        <w:t xml:space="preserve">pašvaldības </w:t>
      </w:r>
    </w:p>
    <w:p w14:paraId="20478452" w14:textId="77777777" w:rsidR="00816EB0" w:rsidRPr="00705BB3" w:rsidRDefault="00816EB0" w:rsidP="00816EB0">
      <w:pPr>
        <w:jc w:val="right"/>
        <w:rPr>
          <w:rFonts w:eastAsia="Calibri"/>
        </w:rPr>
      </w:pPr>
      <w:r w:rsidRPr="00705BB3">
        <w:rPr>
          <w:rFonts w:eastAsia="Calibri"/>
        </w:rPr>
        <w:t xml:space="preserve">īpašuma atsavināšanas un izsoļu </w:t>
      </w:r>
      <w:r w:rsidRPr="00705BB3">
        <w:t>komisijas</w:t>
      </w:r>
    </w:p>
    <w:p w14:paraId="72AC0DCF" w14:textId="426007E1" w:rsidR="00816EB0" w:rsidRPr="000630C2" w:rsidRDefault="0007377C" w:rsidP="00816EB0">
      <w:pPr>
        <w:jc w:val="right"/>
        <w:rPr>
          <w:b/>
        </w:rPr>
      </w:pPr>
      <w:r>
        <w:t>14.11.2024</w:t>
      </w:r>
      <w:r w:rsidR="00816EB0" w:rsidRPr="000630C2">
        <w:t>. lēmumu (protokols Nr.</w:t>
      </w:r>
      <w:r>
        <w:t>49</w:t>
      </w:r>
      <w:r w:rsidR="00816EB0" w:rsidRPr="000630C2">
        <w:t>)</w:t>
      </w:r>
    </w:p>
    <w:p w14:paraId="4D9ABE1A" w14:textId="77777777" w:rsidR="00816EB0" w:rsidRPr="00D271B0" w:rsidRDefault="00816EB0" w:rsidP="00816EB0">
      <w:pPr>
        <w:tabs>
          <w:tab w:val="left" w:pos="7380"/>
          <w:tab w:val="right" w:pos="8704"/>
        </w:tabs>
        <w:jc w:val="right"/>
        <w:rPr>
          <w:sz w:val="26"/>
          <w:szCs w:val="26"/>
        </w:rPr>
      </w:pPr>
    </w:p>
    <w:p w14:paraId="447BC7AF" w14:textId="77777777" w:rsidR="00816EB0" w:rsidRDefault="00816EB0" w:rsidP="00816EB0">
      <w:pPr>
        <w:rPr>
          <w:b/>
        </w:rPr>
      </w:pPr>
    </w:p>
    <w:p w14:paraId="5BA84F0D" w14:textId="07C86E5C" w:rsidR="00816EB0" w:rsidRDefault="00816EB0" w:rsidP="00816EB0">
      <w:pPr>
        <w:jc w:val="center"/>
        <w:rPr>
          <w:b/>
        </w:rPr>
      </w:pPr>
      <w:r w:rsidRPr="002F51D2">
        <w:rPr>
          <w:b/>
        </w:rPr>
        <w:t>Nekustamā īpašuma - nedzīvojam</w:t>
      </w:r>
      <w:r>
        <w:rPr>
          <w:b/>
        </w:rPr>
        <w:t>ās</w:t>
      </w:r>
      <w:r w:rsidRPr="002F51D2">
        <w:rPr>
          <w:b/>
        </w:rPr>
        <w:t xml:space="preserve"> telp</w:t>
      </w:r>
      <w:r>
        <w:rPr>
          <w:b/>
        </w:rPr>
        <w:t xml:space="preserve">as, </w:t>
      </w:r>
    </w:p>
    <w:p w14:paraId="62ED94B1" w14:textId="7645DB11" w:rsidR="00816EB0" w:rsidRDefault="00816EB0" w:rsidP="00816EB0">
      <w:pPr>
        <w:jc w:val="center"/>
        <w:rPr>
          <w:b/>
        </w:rPr>
      </w:pPr>
      <w:r>
        <w:rPr>
          <w:b/>
        </w:rPr>
        <w:t>Krāslavas</w:t>
      </w:r>
      <w:r w:rsidRPr="002F51D2">
        <w:rPr>
          <w:b/>
        </w:rPr>
        <w:t xml:space="preserve"> ielā</w:t>
      </w:r>
      <w:r>
        <w:rPr>
          <w:b/>
        </w:rPr>
        <w:t xml:space="preserve"> 3, Indrā, Indras pagastā, Krāslavas novadā</w:t>
      </w:r>
    </w:p>
    <w:p w14:paraId="4F6E2484" w14:textId="77777777" w:rsidR="00816EB0" w:rsidRPr="002F51D2" w:rsidRDefault="00816EB0" w:rsidP="00816EB0">
      <w:pPr>
        <w:jc w:val="center"/>
        <w:rPr>
          <w:b/>
        </w:rPr>
      </w:pPr>
      <w:r w:rsidRPr="002F51D2">
        <w:rPr>
          <w:b/>
        </w:rPr>
        <w:t>nomas tiesību izsoles</w:t>
      </w:r>
    </w:p>
    <w:p w14:paraId="4F7BAA1A" w14:textId="25E4B2E5" w:rsidR="00816EB0" w:rsidRPr="002F51D2" w:rsidRDefault="00816EB0" w:rsidP="00816EB0">
      <w:pPr>
        <w:jc w:val="center"/>
        <w:rPr>
          <w:b/>
        </w:rPr>
      </w:pPr>
      <w:r w:rsidRPr="002F51D2">
        <w:rPr>
          <w:b/>
        </w:rPr>
        <w:t>NO</w:t>
      </w:r>
      <w:r>
        <w:rPr>
          <w:b/>
        </w:rPr>
        <w:t>TEIKUMI</w:t>
      </w:r>
    </w:p>
    <w:p w14:paraId="56399297" w14:textId="77777777" w:rsidR="00816EB0" w:rsidRDefault="00816EB0" w:rsidP="00816EB0">
      <w:pPr>
        <w:rPr>
          <w:color w:val="FF0000"/>
        </w:rPr>
      </w:pPr>
      <w:r w:rsidRPr="00A72268">
        <w:rPr>
          <w:color w:val="FF0000"/>
        </w:rPr>
        <w:t xml:space="preserve">                                                                              </w:t>
      </w:r>
    </w:p>
    <w:p w14:paraId="79B9A150" w14:textId="77777777" w:rsidR="00816EB0" w:rsidRPr="008120DE" w:rsidRDefault="00816EB0" w:rsidP="00816EB0">
      <w:pPr>
        <w:jc w:val="right"/>
        <w:rPr>
          <w:sz w:val="20"/>
          <w:szCs w:val="20"/>
        </w:rPr>
      </w:pPr>
      <w:r w:rsidRPr="00A72268">
        <w:rPr>
          <w:color w:val="FF0000"/>
        </w:rPr>
        <w:t xml:space="preserve"> </w:t>
      </w:r>
      <w:r w:rsidRPr="008120DE">
        <w:rPr>
          <w:sz w:val="20"/>
          <w:szCs w:val="20"/>
        </w:rPr>
        <w:t>Izsole tiek rīkota, pamatojoties uz</w:t>
      </w:r>
    </w:p>
    <w:p w14:paraId="616E80EF" w14:textId="77777777" w:rsidR="00816EB0" w:rsidRPr="008120DE" w:rsidRDefault="00816EB0" w:rsidP="00816EB0">
      <w:pPr>
        <w:jc w:val="right"/>
        <w:rPr>
          <w:sz w:val="20"/>
          <w:szCs w:val="20"/>
        </w:rPr>
      </w:pPr>
      <w:r>
        <w:rPr>
          <w:sz w:val="20"/>
          <w:szCs w:val="20"/>
        </w:rPr>
        <w:t>Ministru kabineta 20.02.2018.noteikumiem Nr.97</w:t>
      </w:r>
    </w:p>
    <w:p w14:paraId="675528DD" w14:textId="77777777" w:rsidR="00816EB0" w:rsidRPr="008120DE" w:rsidRDefault="00816EB0" w:rsidP="00816EB0">
      <w:pPr>
        <w:jc w:val="right"/>
        <w:rPr>
          <w:sz w:val="20"/>
          <w:szCs w:val="20"/>
        </w:rPr>
      </w:pPr>
      <w:r>
        <w:rPr>
          <w:sz w:val="20"/>
          <w:szCs w:val="20"/>
        </w:rPr>
        <w:t>„Publiskas personas mantas iznomāšanas noteikumi</w:t>
      </w:r>
      <w:r w:rsidRPr="008120DE">
        <w:rPr>
          <w:sz w:val="20"/>
          <w:szCs w:val="20"/>
        </w:rPr>
        <w:t>”</w:t>
      </w:r>
    </w:p>
    <w:p w14:paraId="490D9089" w14:textId="77777777" w:rsidR="00816EB0" w:rsidRDefault="00816EB0" w:rsidP="00816EB0">
      <w:pPr>
        <w:rPr>
          <w:sz w:val="20"/>
          <w:szCs w:val="20"/>
        </w:rPr>
      </w:pPr>
      <w:r>
        <w:rPr>
          <w:sz w:val="20"/>
          <w:szCs w:val="20"/>
        </w:rPr>
        <w:t xml:space="preserve"> </w:t>
      </w:r>
    </w:p>
    <w:p w14:paraId="286EA0FA" w14:textId="77777777" w:rsidR="00816EB0" w:rsidRDefault="00816EB0" w:rsidP="00816EB0">
      <w:pPr>
        <w:rPr>
          <w:sz w:val="20"/>
          <w:szCs w:val="20"/>
        </w:rPr>
      </w:pPr>
    </w:p>
    <w:p w14:paraId="37225C0E" w14:textId="77777777" w:rsidR="00816EB0" w:rsidRPr="00A72268" w:rsidRDefault="00816EB0" w:rsidP="00816EB0">
      <w:pPr>
        <w:rPr>
          <w:b/>
          <w:color w:val="FF0000"/>
        </w:rPr>
      </w:pPr>
    </w:p>
    <w:p w14:paraId="3C3258A2" w14:textId="77777777" w:rsidR="00816EB0" w:rsidRPr="00A72268" w:rsidRDefault="00816EB0" w:rsidP="00816EB0">
      <w:pPr>
        <w:numPr>
          <w:ilvl w:val="0"/>
          <w:numId w:val="1"/>
        </w:numPr>
        <w:ind w:left="0" w:firstLine="0"/>
        <w:jc w:val="center"/>
        <w:rPr>
          <w:b/>
        </w:rPr>
      </w:pPr>
      <w:r w:rsidRPr="00A72268">
        <w:rPr>
          <w:b/>
        </w:rPr>
        <w:t xml:space="preserve">Vispārīgie noteikumi </w:t>
      </w:r>
    </w:p>
    <w:p w14:paraId="727F06A1" w14:textId="77777777" w:rsidR="00816EB0" w:rsidRPr="00A72268" w:rsidRDefault="00816EB0" w:rsidP="00816EB0">
      <w:pPr>
        <w:jc w:val="both"/>
        <w:rPr>
          <w:color w:val="FF0000"/>
        </w:rPr>
      </w:pPr>
    </w:p>
    <w:p w14:paraId="0E2E4F25" w14:textId="77777777" w:rsidR="00816EB0" w:rsidRPr="00A72268" w:rsidRDefault="00816EB0" w:rsidP="00816EB0">
      <w:pPr>
        <w:numPr>
          <w:ilvl w:val="1"/>
          <w:numId w:val="1"/>
        </w:numPr>
        <w:tabs>
          <w:tab w:val="num" w:pos="540"/>
          <w:tab w:val="num" w:pos="612"/>
          <w:tab w:val="num" w:pos="6670"/>
        </w:tabs>
        <w:ind w:left="0" w:firstLine="0"/>
        <w:jc w:val="both"/>
      </w:pPr>
      <w:bookmarkStart w:id="0" w:name="_Ref321213260"/>
      <w:r w:rsidRPr="00A72268">
        <w:t xml:space="preserve">Izsoles organizētājs un iznomātājs: Krāslavas novada </w:t>
      </w:r>
      <w:r>
        <w:t>pašvaldība</w:t>
      </w:r>
      <w:r w:rsidRPr="00A72268">
        <w:t xml:space="preserve">, </w:t>
      </w:r>
      <w:r w:rsidRPr="00A72268">
        <w:rPr>
          <w:w w:val="105"/>
        </w:rPr>
        <w:t>nodo</w:t>
      </w:r>
      <w:r w:rsidRPr="00A72268">
        <w:rPr>
          <w:spacing w:val="2"/>
          <w:w w:val="105"/>
        </w:rPr>
        <w:t>k</w:t>
      </w:r>
      <w:r w:rsidRPr="00A72268">
        <w:rPr>
          <w:spacing w:val="-1"/>
          <w:w w:val="105"/>
        </w:rPr>
        <w:t>ļ</w:t>
      </w:r>
      <w:r w:rsidRPr="00A72268">
        <w:rPr>
          <w:w w:val="105"/>
        </w:rPr>
        <w:t>u</w:t>
      </w:r>
      <w:r w:rsidRPr="00A72268">
        <w:rPr>
          <w:spacing w:val="-26"/>
          <w:w w:val="105"/>
        </w:rPr>
        <w:t xml:space="preserve"> </w:t>
      </w:r>
      <w:r w:rsidRPr="00A72268">
        <w:rPr>
          <w:spacing w:val="5"/>
          <w:w w:val="105"/>
        </w:rPr>
        <w:t>m</w:t>
      </w:r>
      <w:r w:rsidRPr="00A72268">
        <w:rPr>
          <w:spacing w:val="-4"/>
          <w:w w:val="105"/>
        </w:rPr>
        <w:t>a</w:t>
      </w:r>
      <w:r w:rsidRPr="00A72268">
        <w:rPr>
          <w:spacing w:val="2"/>
          <w:w w:val="105"/>
        </w:rPr>
        <w:t>k</w:t>
      </w:r>
      <w:r w:rsidRPr="00A72268">
        <w:rPr>
          <w:spacing w:val="-1"/>
          <w:w w:val="105"/>
        </w:rPr>
        <w:t>s</w:t>
      </w:r>
      <w:r w:rsidRPr="00A72268">
        <w:rPr>
          <w:spacing w:val="-4"/>
          <w:w w:val="105"/>
        </w:rPr>
        <w:t>ā</w:t>
      </w:r>
      <w:r w:rsidRPr="00A72268">
        <w:rPr>
          <w:w w:val="105"/>
        </w:rPr>
        <w:t>t</w:t>
      </w:r>
      <w:r w:rsidRPr="00A72268">
        <w:rPr>
          <w:spacing w:val="-4"/>
          <w:w w:val="105"/>
        </w:rPr>
        <w:t>ā</w:t>
      </w:r>
      <w:r w:rsidRPr="00A72268">
        <w:rPr>
          <w:spacing w:val="2"/>
          <w:w w:val="105"/>
        </w:rPr>
        <w:t>j</w:t>
      </w:r>
      <w:r w:rsidRPr="00A72268">
        <w:rPr>
          <w:w w:val="105"/>
        </w:rPr>
        <w:t>a</w:t>
      </w:r>
      <w:r w:rsidRPr="00A72268">
        <w:rPr>
          <w:spacing w:val="-22"/>
          <w:w w:val="105"/>
        </w:rPr>
        <w:t xml:space="preserve"> </w:t>
      </w:r>
      <w:r w:rsidRPr="00A72268">
        <w:rPr>
          <w:w w:val="105"/>
        </w:rPr>
        <w:t>reģ</w:t>
      </w:r>
      <w:r w:rsidRPr="00A72268">
        <w:rPr>
          <w:spacing w:val="-4"/>
          <w:w w:val="105"/>
        </w:rPr>
        <w:t>i</w:t>
      </w:r>
      <w:r w:rsidRPr="00A72268">
        <w:rPr>
          <w:spacing w:val="2"/>
          <w:w w:val="105"/>
        </w:rPr>
        <w:t>s</w:t>
      </w:r>
      <w:r w:rsidRPr="00A72268">
        <w:rPr>
          <w:spacing w:val="-4"/>
          <w:w w:val="105"/>
        </w:rPr>
        <w:t>t</w:t>
      </w:r>
      <w:r w:rsidRPr="00A72268">
        <w:rPr>
          <w:w w:val="105"/>
        </w:rPr>
        <w:t>rā</w:t>
      </w:r>
      <w:r w:rsidRPr="00A72268">
        <w:rPr>
          <w:spacing w:val="-1"/>
          <w:w w:val="105"/>
        </w:rPr>
        <w:t>ci</w:t>
      </w:r>
      <w:r w:rsidRPr="00A72268">
        <w:rPr>
          <w:spacing w:val="2"/>
          <w:w w:val="105"/>
        </w:rPr>
        <w:t>j</w:t>
      </w:r>
      <w:r w:rsidRPr="00A72268">
        <w:rPr>
          <w:w w:val="105"/>
        </w:rPr>
        <w:t>as</w:t>
      </w:r>
      <w:r w:rsidRPr="00A72268">
        <w:rPr>
          <w:spacing w:val="-23"/>
          <w:w w:val="105"/>
        </w:rPr>
        <w:t xml:space="preserve"> </w:t>
      </w:r>
      <w:r w:rsidRPr="00A72268">
        <w:rPr>
          <w:spacing w:val="-1"/>
          <w:w w:val="105"/>
        </w:rPr>
        <w:t>N</w:t>
      </w:r>
      <w:r w:rsidRPr="00A72268">
        <w:rPr>
          <w:w w:val="105"/>
        </w:rPr>
        <w:t>r. LV</w:t>
      </w:r>
      <w:r w:rsidRPr="00A72268">
        <w:rPr>
          <w:spacing w:val="-23"/>
          <w:w w:val="105"/>
        </w:rPr>
        <w:t xml:space="preserve"> </w:t>
      </w:r>
      <w:r w:rsidRPr="00A72268">
        <w:rPr>
          <w:w w:val="105"/>
        </w:rPr>
        <w:t>90001267487,</w:t>
      </w:r>
      <w:r w:rsidRPr="00A72268">
        <w:t xml:space="preserve"> (turpmāk arī – Iznomātājs), </w:t>
      </w:r>
      <w:r w:rsidRPr="00A72268">
        <w:rPr>
          <w:w w:val="105"/>
        </w:rPr>
        <w:t>adre</w:t>
      </w:r>
      <w:r w:rsidRPr="00A72268">
        <w:rPr>
          <w:spacing w:val="-1"/>
          <w:w w:val="105"/>
        </w:rPr>
        <w:t>s</w:t>
      </w:r>
      <w:r w:rsidRPr="00A72268">
        <w:rPr>
          <w:w w:val="105"/>
        </w:rPr>
        <w:t>e:</w:t>
      </w:r>
      <w:r w:rsidRPr="00A72268">
        <w:rPr>
          <w:spacing w:val="-14"/>
          <w:w w:val="105"/>
        </w:rPr>
        <w:t xml:space="preserve"> </w:t>
      </w:r>
      <w:r w:rsidRPr="00A72268">
        <w:rPr>
          <w:w w:val="105"/>
        </w:rPr>
        <w:t>Rīgas</w:t>
      </w:r>
      <w:r w:rsidRPr="00A72268">
        <w:rPr>
          <w:spacing w:val="-14"/>
          <w:w w:val="105"/>
        </w:rPr>
        <w:t xml:space="preserve"> </w:t>
      </w:r>
      <w:r w:rsidRPr="00A72268">
        <w:rPr>
          <w:spacing w:val="-1"/>
          <w:w w:val="105"/>
        </w:rPr>
        <w:t>i</w:t>
      </w:r>
      <w:r w:rsidRPr="00A72268">
        <w:rPr>
          <w:w w:val="105"/>
        </w:rPr>
        <w:t>e</w:t>
      </w:r>
      <w:r w:rsidRPr="00A72268">
        <w:rPr>
          <w:spacing w:val="-1"/>
          <w:w w:val="105"/>
        </w:rPr>
        <w:t>l</w:t>
      </w:r>
      <w:r w:rsidRPr="00A72268">
        <w:rPr>
          <w:w w:val="105"/>
        </w:rPr>
        <w:t>ā</w:t>
      </w:r>
      <w:r w:rsidRPr="00A72268">
        <w:rPr>
          <w:spacing w:val="-14"/>
          <w:w w:val="105"/>
        </w:rPr>
        <w:t xml:space="preserve"> </w:t>
      </w:r>
      <w:r w:rsidRPr="00A72268">
        <w:rPr>
          <w:spacing w:val="-4"/>
          <w:w w:val="105"/>
        </w:rPr>
        <w:t>51</w:t>
      </w:r>
      <w:r w:rsidRPr="00A72268">
        <w:rPr>
          <w:w w:val="105"/>
        </w:rPr>
        <w:t>,</w:t>
      </w:r>
      <w:r w:rsidRPr="00A72268">
        <w:rPr>
          <w:spacing w:val="-14"/>
          <w:w w:val="105"/>
        </w:rPr>
        <w:t xml:space="preserve"> </w:t>
      </w:r>
      <w:r w:rsidRPr="00A72268">
        <w:rPr>
          <w:spacing w:val="1"/>
          <w:w w:val="105"/>
        </w:rPr>
        <w:t>Krāslavā</w:t>
      </w:r>
      <w:r w:rsidRPr="00A72268">
        <w:rPr>
          <w:w w:val="105"/>
        </w:rPr>
        <w:t>,</w:t>
      </w:r>
      <w:r w:rsidRPr="00A72268">
        <w:rPr>
          <w:spacing w:val="-14"/>
          <w:w w:val="105"/>
        </w:rPr>
        <w:t xml:space="preserve"> </w:t>
      </w:r>
      <w:r w:rsidRPr="00A72268">
        <w:rPr>
          <w:w w:val="105"/>
        </w:rPr>
        <w:t>L</w:t>
      </w:r>
      <w:r w:rsidRPr="00A72268">
        <w:rPr>
          <w:spacing w:val="-3"/>
          <w:w w:val="105"/>
        </w:rPr>
        <w:t>V</w:t>
      </w:r>
      <w:r w:rsidRPr="00A72268">
        <w:rPr>
          <w:w w:val="105"/>
        </w:rPr>
        <w:t>-5601</w:t>
      </w:r>
      <w:r w:rsidRPr="00A72268">
        <w:t xml:space="preserve">, </w:t>
      </w:r>
      <w:r w:rsidRPr="00A72268">
        <w:rPr>
          <w:w w:val="105"/>
        </w:rPr>
        <w:t>tā</w:t>
      </w:r>
      <w:r w:rsidRPr="00A72268">
        <w:rPr>
          <w:spacing w:val="-1"/>
          <w:w w:val="105"/>
        </w:rPr>
        <w:t>l</w:t>
      </w:r>
      <w:r w:rsidRPr="00A72268">
        <w:rPr>
          <w:w w:val="105"/>
        </w:rPr>
        <w:t>run</w:t>
      </w:r>
      <w:r w:rsidRPr="00A72268">
        <w:rPr>
          <w:spacing w:val="-1"/>
          <w:w w:val="105"/>
        </w:rPr>
        <w:t>is</w:t>
      </w:r>
      <w:r w:rsidRPr="00A72268">
        <w:rPr>
          <w:w w:val="105"/>
        </w:rPr>
        <w:t>:</w:t>
      </w:r>
      <w:r w:rsidRPr="00A72268">
        <w:rPr>
          <w:spacing w:val="-21"/>
          <w:w w:val="105"/>
        </w:rPr>
        <w:t xml:space="preserve"> </w:t>
      </w:r>
      <w:r w:rsidRPr="00A72268">
        <w:rPr>
          <w:w w:val="105"/>
        </w:rPr>
        <w:t>65624383,</w:t>
      </w:r>
      <w:r w:rsidRPr="00A72268">
        <w:rPr>
          <w:spacing w:val="-22"/>
          <w:w w:val="105"/>
        </w:rPr>
        <w:t xml:space="preserve"> </w:t>
      </w:r>
      <w:r w:rsidRPr="00A72268">
        <w:rPr>
          <w:spacing w:val="2"/>
          <w:w w:val="105"/>
        </w:rPr>
        <w:t>e-pasts: dome@kraslava.lv</w:t>
      </w:r>
    </w:p>
    <w:p w14:paraId="219EED46" w14:textId="5A8D906C" w:rsidR="00816EB0" w:rsidRPr="00DC2AC1" w:rsidRDefault="00816EB0" w:rsidP="00816EB0">
      <w:pPr>
        <w:jc w:val="both"/>
        <w:rPr>
          <w:rFonts w:eastAsia="Calibri"/>
        </w:rPr>
      </w:pPr>
      <w:r w:rsidRPr="00A72268">
        <w:rPr>
          <w:spacing w:val="-3"/>
          <w:w w:val="105"/>
        </w:rPr>
        <w:t>K</w:t>
      </w:r>
      <w:r w:rsidRPr="00A72268">
        <w:rPr>
          <w:w w:val="105"/>
        </w:rPr>
        <w:t>on</w:t>
      </w:r>
      <w:r w:rsidRPr="00A72268">
        <w:rPr>
          <w:spacing w:val="2"/>
          <w:w w:val="105"/>
        </w:rPr>
        <w:t>t</w:t>
      </w:r>
      <w:r w:rsidRPr="00A72268">
        <w:rPr>
          <w:spacing w:val="-4"/>
          <w:w w:val="105"/>
        </w:rPr>
        <w:t>a</w:t>
      </w:r>
      <w:r w:rsidRPr="00A72268">
        <w:rPr>
          <w:spacing w:val="2"/>
          <w:w w:val="105"/>
        </w:rPr>
        <w:t>k</w:t>
      </w:r>
      <w:r w:rsidRPr="00A72268">
        <w:rPr>
          <w:w w:val="105"/>
        </w:rPr>
        <w:t>tp</w:t>
      </w:r>
      <w:r w:rsidRPr="00A72268">
        <w:rPr>
          <w:spacing w:val="-4"/>
          <w:w w:val="105"/>
        </w:rPr>
        <w:t>e</w:t>
      </w:r>
      <w:r w:rsidRPr="00A72268">
        <w:rPr>
          <w:w w:val="105"/>
        </w:rPr>
        <w:t>r</w:t>
      </w:r>
      <w:r w:rsidRPr="00A72268">
        <w:rPr>
          <w:spacing w:val="2"/>
          <w:w w:val="105"/>
        </w:rPr>
        <w:t>s</w:t>
      </w:r>
      <w:r w:rsidRPr="00A72268">
        <w:rPr>
          <w:w w:val="105"/>
        </w:rPr>
        <w:t>o</w:t>
      </w:r>
      <w:r w:rsidRPr="00A72268">
        <w:rPr>
          <w:spacing w:val="-4"/>
          <w:w w:val="105"/>
        </w:rPr>
        <w:t>n</w:t>
      </w:r>
      <w:r w:rsidRPr="00A72268">
        <w:rPr>
          <w:w w:val="105"/>
        </w:rPr>
        <w:t>a</w:t>
      </w:r>
      <w:r w:rsidRPr="00A72268">
        <w:rPr>
          <w:spacing w:val="-10"/>
          <w:w w:val="105"/>
        </w:rPr>
        <w:t xml:space="preserve"> </w:t>
      </w:r>
      <w:r w:rsidRPr="00A52327">
        <w:rPr>
          <w:w w:val="105"/>
        </w:rPr>
        <w:t>–</w:t>
      </w:r>
      <w:r w:rsidRPr="00A52327">
        <w:rPr>
          <w:spacing w:val="-12"/>
          <w:w w:val="105"/>
        </w:rPr>
        <w:t xml:space="preserve"> </w:t>
      </w:r>
      <w:r w:rsidRPr="00705BB3">
        <w:rPr>
          <w:rFonts w:eastAsia="Calibri"/>
        </w:rPr>
        <w:t xml:space="preserve">pašvaldības īpašuma atsavināšanas un izsoļu </w:t>
      </w:r>
      <w:r w:rsidRPr="00705BB3">
        <w:t>komisijas</w:t>
      </w:r>
      <w:r>
        <w:t xml:space="preserve"> </w:t>
      </w:r>
      <w:r w:rsidRPr="00A52327">
        <w:rPr>
          <w:spacing w:val="-1"/>
          <w:w w:val="105"/>
        </w:rPr>
        <w:t>sekretār</w:t>
      </w:r>
      <w:r>
        <w:rPr>
          <w:spacing w:val="-1"/>
          <w:w w:val="105"/>
        </w:rPr>
        <w:t>s</w:t>
      </w:r>
      <w:r w:rsidRPr="00A52327">
        <w:rPr>
          <w:spacing w:val="-1"/>
          <w:w w:val="105"/>
        </w:rPr>
        <w:t xml:space="preserve"> </w:t>
      </w:r>
      <w:r>
        <w:rPr>
          <w:spacing w:val="-1"/>
          <w:w w:val="105"/>
        </w:rPr>
        <w:t xml:space="preserve">Kaspars </w:t>
      </w:r>
      <w:proofErr w:type="spellStart"/>
      <w:r>
        <w:rPr>
          <w:spacing w:val="-1"/>
          <w:w w:val="105"/>
        </w:rPr>
        <w:t>Pauniņš</w:t>
      </w:r>
      <w:proofErr w:type="spellEnd"/>
      <w:r w:rsidRPr="00A52327">
        <w:rPr>
          <w:w w:val="105"/>
        </w:rPr>
        <w:t>,</w:t>
      </w:r>
      <w:r w:rsidRPr="00A52327">
        <w:rPr>
          <w:spacing w:val="27"/>
          <w:w w:val="105"/>
        </w:rPr>
        <w:t xml:space="preserve"> </w:t>
      </w:r>
      <w:r w:rsidRPr="00A52327">
        <w:rPr>
          <w:spacing w:val="-4"/>
          <w:w w:val="105"/>
        </w:rPr>
        <w:t>t</w:t>
      </w:r>
      <w:r w:rsidRPr="00A52327">
        <w:rPr>
          <w:w w:val="105"/>
        </w:rPr>
        <w:t>ā</w:t>
      </w:r>
      <w:r w:rsidRPr="00A52327">
        <w:rPr>
          <w:spacing w:val="-1"/>
          <w:w w:val="105"/>
        </w:rPr>
        <w:t>l</w:t>
      </w:r>
      <w:r w:rsidRPr="00A52327">
        <w:rPr>
          <w:spacing w:val="-3"/>
          <w:w w:val="105"/>
        </w:rPr>
        <w:t>r</w:t>
      </w:r>
      <w:r w:rsidRPr="00A52327">
        <w:rPr>
          <w:w w:val="105"/>
        </w:rPr>
        <w:t>un</w:t>
      </w:r>
      <w:r w:rsidRPr="00A52327">
        <w:rPr>
          <w:spacing w:val="-1"/>
          <w:w w:val="105"/>
        </w:rPr>
        <w:t>i</w:t>
      </w:r>
      <w:r w:rsidRPr="00A52327">
        <w:rPr>
          <w:w w:val="105"/>
        </w:rPr>
        <w:t>s</w:t>
      </w:r>
      <w:r w:rsidRPr="00A52327">
        <w:rPr>
          <w:spacing w:val="27"/>
          <w:w w:val="105"/>
        </w:rPr>
        <w:t xml:space="preserve"> </w:t>
      </w:r>
      <w:r w:rsidRPr="00A52327">
        <w:rPr>
          <w:w w:val="105"/>
        </w:rPr>
        <w:t>65681</w:t>
      </w:r>
      <w:r w:rsidR="0056672D">
        <w:rPr>
          <w:w w:val="105"/>
        </w:rPr>
        <w:t>777</w:t>
      </w:r>
      <w:r w:rsidRPr="00A52327">
        <w:rPr>
          <w:w w:val="105"/>
        </w:rPr>
        <w:t xml:space="preserve">, </w:t>
      </w:r>
      <w:r w:rsidRPr="00A52327">
        <w:rPr>
          <w:spacing w:val="27"/>
          <w:w w:val="105"/>
        </w:rPr>
        <w:t>e</w:t>
      </w:r>
      <w:r w:rsidRPr="00A52327">
        <w:rPr>
          <w:w w:val="105"/>
        </w:rPr>
        <w:t>-pa</w:t>
      </w:r>
      <w:r w:rsidRPr="00A52327">
        <w:rPr>
          <w:spacing w:val="-4"/>
          <w:w w:val="105"/>
        </w:rPr>
        <w:t>s</w:t>
      </w:r>
      <w:r w:rsidRPr="00A52327">
        <w:rPr>
          <w:spacing w:val="2"/>
          <w:w w:val="105"/>
        </w:rPr>
        <w:t>t</w:t>
      </w:r>
      <w:r w:rsidRPr="00A52327">
        <w:rPr>
          <w:spacing w:val="-1"/>
          <w:w w:val="105"/>
        </w:rPr>
        <w:t>s</w:t>
      </w:r>
      <w:r w:rsidRPr="00A52327">
        <w:rPr>
          <w:w w:val="105"/>
        </w:rPr>
        <w:t xml:space="preserve">: </w:t>
      </w:r>
      <w:hyperlink r:id="rId7" w:history="1">
        <w:r w:rsidRPr="00F54267">
          <w:rPr>
            <w:rStyle w:val="Hipersaite"/>
            <w:w w:val="103"/>
          </w:rPr>
          <w:t>kaspars.paunins@kraslava.lv</w:t>
        </w:r>
      </w:hyperlink>
    </w:p>
    <w:p w14:paraId="69015E0F" w14:textId="77777777" w:rsidR="00816EB0" w:rsidRPr="002F51D2" w:rsidRDefault="00816EB0" w:rsidP="00816EB0">
      <w:pPr>
        <w:numPr>
          <w:ilvl w:val="1"/>
          <w:numId w:val="1"/>
        </w:numPr>
        <w:tabs>
          <w:tab w:val="num" w:pos="540"/>
          <w:tab w:val="num" w:pos="612"/>
          <w:tab w:val="num" w:pos="6670"/>
        </w:tabs>
        <w:ind w:left="540" w:hanging="540"/>
        <w:jc w:val="both"/>
      </w:pPr>
      <w:r w:rsidRPr="00A72268">
        <w:t xml:space="preserve">Izsoli </w:t>
      </w:r>
      <w:r w:rsidRPr="002F51D2">
        <w:t xml:space="preserve">rīko un organizē Krāslavas novada </w:t>
      </w:r>
      <w:r w:rsidRPr="00705BB3">
        <w:rPr>
          <w:rFonts w:eastAsia="Calibri"/>
        </w:rPr>
        <w:t xml:space="preserve">pašvaldības īpašuma atsavināšanas un izsoļu </w:t>
      </w:r>
      <w:r w:rsidRPr="002F51D2">
        <w:t>komisija (turpmāk – Komisija).</w:t>
      </w:r>
    </w:p>
    <w:p w14:paraId="74825829" w14:textId="46651180" w:rsidR="00816EB0" w:rsidRPr="002F51D2" w:rsidRDefault="00816EB0" w:rsidP="00816EB0">
      <w:pPr>
        <w:numPr>
          <w:ilvl w:val="1"/>
          <w:numId w:val="1"/>
        </w:numPr>
        <w:tabs>
          <w:tab w:val="num" w:pos="540"/>
          <w:tab w:val="num" w:pos="612"/>
          <w:tab w:val="num" w:pos="6670"/>
        </w:tabs>
        <w:ind w:left="540" w:hanging="540"/>
        <w:jc w:val="both"/>
      </w:pPr>
      <w:r w:rsidRPr="002F51D2">
        <w:t>No</w:t>
      </w:r>
      <w:r w:rsidR="0056672D">
        <w:t>teikumi</w:t>
      </w:r>
      <w:r w:rsidRPr="002F51D2">
        <w:t xml:space="preserve"> nosaka kārtību, kādā mutiskā izsolē tiks piešķirtas nomas tiesības uz Iznomātāja īpašumā esošo nekustamo īpašumu </w:t>
      </w:r>
      <w:r w:rsidR="0056672D">
        <w:t>–</w:t>
      </w:r>
      <w:r w:rsidRPr="002F51D2">
        <w:t xml:space="preserve"> </w:t>
      </w:r>
      <w:r w:rsidRPr="00441A5D">
        <w:rPr>
          <w:b/>
          <w:bCs/>
        </w:rPr>
        <w:t>nedzīvoja</w:t>
      </w:r>
      <w:r w:rsidR="0056672D" w:rsidRPr="00441A5D">
        <w:rPr>
          <w:b/>
          <w:bCs/>
        </w:rPr>
        <w:t xml:space="preserve">mo telpu </w:t>
      </w:r>
      <w:r w:rsidRPr="00441A5D">
        <w:rPr>
          <w:b/>
          <w:bCs/>
        </w:rPr>
        <w:t>Nr.</w:t>
      </w:r>
      <w:r w:rsidR="0056672D" w:rsidRPr="00441A5D">
        <w:rPr>
          <w:b/>
          <w:bCs/>
        </w:rPr>
        <w:t xml:space="preserve">15, </w:t>
      </w:r>
      <w:r w:rsidRPr="00441A5D">
        <w:rPr>
          <w:b/>
          <w:bCs/>
        </w:rPr>
        <w:t xml:space="preserve">ar kopējo platību </w:t>
      </w:r>
      <w:r w:rsidR="0056672D" w:rsidRPr="00441A5D">
        <w:rPr>
          <w:b/>
          <w:bCs/>
        </w:rPr>
        <w:t>14.2</w:t>
      </w:r>
      <w:r w:rsidRPr="00441A5D">
        <w:rPr>
          <w:b/>
          <w:bCs/>
        </w:rPr>
        <w:t xml:space="preserve"> m</w:t>
      </w:r>
      <w:r w:rsidRPr="00441A5D">
        <w:rPr>
          <w:b/>
          <w:bCs/>
          <w:vertAlign w:val="superscript"/>
        </w:rPr>
        <w:t>2</w:t>
      </w:r>
      <w:r w:rsidRPr="00441A5D">
        <w:rPr>
          <w:b/>
          <w:bCs/>
        </w:rPr>
        <w:t xml:space="preserve">, ar kopējiem inženiertīkliem (daļa no nedzīvojamās ēkas ar kopējo platību </w:t>
      </w:r>
      <w:r w:rsidR="0056672D" w:rsidRPr="00441A5D">
        <w:rPr>
          <w:b/>
          <w:bCs/>
        </w:rPr>
        <w:t>215.3</w:t>
      </w:r>
      <w:r w:rsidRPr="00441A5D">
        <w:rPr>
          <w:b/>
          <w:bCs/>
        </w:rPr>
        <w:t xml:space="preserve"> m</w:t>
      </w:r>
      <w:r w:rsidRPr="00441A5D">
        <w:rPr>
          <w:b/>
          <w:bCs/>
          <w:vertAlign w:val="superscript"/>
        </w:rPr>
        <w:t>2</w:t>
      </w:r>
      <w:r w:rsidRPr="00441A5D">
        <w:rPr>
          <w:b/>
          <w:bCs/>
        </w:rPr>
        <w:t>, kadastra apzīmējums Nr.</w:t>
      </w:r>
      <w:r w:rsidR="0056672D" w:rsidRPr="00441A5D">
        <w:rPr>
          <w:b/>
          <w:bCs/>
        </w:rPr>
        <w:t>6062 004 0957 001</w:t>
      </w:r>
      <w:r w:rsidRPr="00441A5D">
        <w:rPr>
          <w:b/>
          <w:bCs/>
        </w:rPr>
        <w:t xml:space="preserve">), kas atrodas </w:t>
      </w:r>
      <w:r w:rsidR="00E5220B" w:rsidRPr="00441A5D">
        <w:rPr>
          <w:b/>
          <w:bCs/>
        </w:rPr>
        <w:t>Krāslavas</w:t>
      </w:r>
      <w:r w:rsidRPr="00441A5D">
        <w:rPr>
          <w:b/>
          <w:bCs/>
        </w:rPr>
        <w:t xml:space="preserve"> ielā </w:t>
      </w:r>
      <w:r w:rsidR="00E5220B" w:rsidRPr="00441A5D">
        <w:rPr>
          <w:b/>
          <w:bCs/>
        </w:rPr>
        <w:t>3</w:t>
      </w:r>
      <w:r w:rsidRPr="00441A5D">
        <w:rPr>
          <w:b/>
          <w:bCs/>
        </w:rPr>
        <w:t xml:space="preserve">, </w:t>
      </w:r>
      <w:r w:rsidR="00E5220B" w:rsidRPr="00441A5D">
        <w:rPr>
          <w:b/>
          <w:bCs/>
        </w:rPr>
        <w:t>Indrā, Indras pagastā</w:t>
      </w:r>
      <w:r w:rsidRPr="00441A5D">
        <w:rPr>
          <w:b/>
          <w:bCs/>
        </w:rPr>
        <w:t>, Krāslavas novadā</w:t>
      </w:r>
      <w:r w:rsidR="00E5220B" w:rsidRPr="00441A5D">
        <w:rPr>
          <w:b/>
          <w:bCs/>
        </w:rPr>
        <w:t xml:space="preserve"> (kadastra Nr.6062 004 0809)</w:t>
      </w:r>
      <w:r w:rsidRPr="00441A5D">
        <w:rPr>
          <w:b/>
          <w:bCs/>
        </w:rPr>
        <w:t>,</w:t>
      </w:r>
      <w:r w:rsidRPr="002F51D2">
        <w:t xml:space="preserve"> </w:t>
      </w:r>
      <w:r w:rsidRPr="002F51D2">
        <w:rPr>
          <w:bCs/>
        </w:rPr>
        <w:t>turpmāk tekstā – Objekts.</w:t>
      </w:r>
      <w:r>
        <w:rPr>
          <w:bCs/>
        </w:rPr>
        <w:t xml:space="preserve"> </w:t>
      </w:r>
    </w:p>
    <w:p w14:paraId="477D209E" w14:textId="41F8996C" w:rsidR="00816EB0" w:rsidRPr="0007377C" w:rsidRDefault="00816EB0" w:rsidP="00816EB0">
      <w:pPr>
        <w:numPr>
          <w:ilvl w:val="1"/>
          <w:numId w:val="1"/>
        </w:numPr>
        <w:tabs>
          <w:tab w:val="num" w:pos="540"/>
          <w:tab w:val="num" w:pos="6670"/>
        </w:tabs>
        <w:ind w:left="540" w:hanging="540"/>
        <w:jc w:val="both"/>
        <w:rPr>
          <w:color w:val="FF0000"/>
        </w:rPr>
      </w:pPr>
      <w:r w:rsidRPr="002F51D2">
        <w:t>Mutiskas izsoles no</w:t>
      </w:r>
      <w:r w:rsidR="00E5220B">
        <w:t>teikumi</w:t>
      </w:r>
      <w:r w:rsidRPr="002F51D2">
        <w:t xml:space="preserve"> (turpmāk – No</w:t>
      </w:r>
      <w:r w:rsidR="00E5220B">
        <w:t>teikumi</w:t>
      </w:r>
      <w:r w:rsidRPr="002F51D2">
        <w:t>) ir apstiprinā</w:t>
      </w:r>
      <w:r w:rsidR="00E5220B">
        <w:t>ti</w:t>
      </w:r>
      <w:r w:rsidRPr="002F51D2">
        <w:t xml:space="preserve"> ar Komisijas </w:t>
      </w:r>
      <w:r w:rsidRPr="0007377C">
        <w:t>sēdes</w:t>
      </w:r>
      <w:r w:rsidRPr="0007377C">
        <w:rPr>
          <w:color w:val="FF0000"/>
        </w:rPr>
        <w:t xml:space="preserve"> </w:t>
      </w:r>
      <w:r w:rsidR="0007377C" w:rsidRPr="0007377C">
        <w:t>2024 gada 14.novembra</w:t>
      </w:r>
      <w:r w:rsidRPr="0007377C">
        <w:t xml:space="preserve"> lēmumu (protokols Nr.</w:t>
      </w:r>
      <w:r w:rsidR="0007377C" w:rsidRPr="0007377C">
        <w:t>49</w:t>
      </w:r>
      <w:r w:rsidRPr="0007377C">
        <w:t>).</w:t>
      </w:r>
    </w:p>
    <w:p w14:paraId="265933D4" w14:textId="3EE5B670" w:rsidR="00816EB0" w:rsidRPr="002F51D2" w:rsidRDefault="00816EB0" w:rsidP="00816EB0">
      <w:pPr>
        <w:numPr>
          <w:ilvl w:val="1"/>
          <w:numId w:val="1"/>
        </w:numPr>
        <w:tabs>
          <w:tab w:val="num" w:pos="540"/>
        </w:tabs>
        <w:ind w:left="540" w:hanging="540"/>
        <w:jc w:val="both"/>
      </w:pPr>
      <w:r w:rsidRPr="002F51D2">
        <w:t>Izsoles Objekta izmantošanas nosacījumi</w:t>
      </w:r>
      <w:bookmarkEnd w:id="0"/>
      <w:r w:rsidRPr="002F51D2">
        <w:t xml:space="preserve"> – izmantot Objektu </w:t>
      </w:r>
      <w:r w:rsidRPr="00441C45">
        <w:rPr>
          <w:rStyle w:val="st"/>
        </w:rPr>
        <w:t xml:space="preserve">tikai reģistrētas </w:t>
      </w:r>
      <w:r w:rsidR="0080098D" w:rsidRPr="00441C45">
        <w:rPr>
          <w:rStyle w:val="st"/>
        </w:rPr>
        <w:t>saimnieciskās darbības</w:t>
      </w:r>
      <w:r w:rsidRPr="00441C45">
        <w:rPr>
          <w:rStyle w:val="st"/>
        </w:rPr>
        <w:t xml:space="preserve"> veikšanai – </w:t>
      </w:r>
      <w:proofErr w:type="spellStart"/>
      <w:r w:rsidR="00E5220B" w:rsidRPr="00441C45">
        <w:rPr>
          <w:rStyle w:val="st"/>
        </w:rPr>
        <w:t>skaistumkopšanas</w:t>
      </w:r>
      <w:proofErr w:type="spellEnd"/>
      <w:r w:rsidRPr="00441C45">
        <w:rPr>
          <w:rStyle w:val="st"/>
        </w:rPr>
        <w:t xml:space="preserve"> pakalpojum</w:t>
      </w:r>
      <w:r w:rsidR="00AA21DA" w:rsidRPr="00441C45">
        <w:rPr>
          <w:rStyle w:val="st"/>
        </w:rPr>
        <w:t>u</w:t>
      </w:r>
      <w:r w:rsidRPr="00441C45">
        <w:rPr>
          <w:rStyle w:val="st"/>
        </w:rPr>
        <w:t xml:space="preserve"> sniegšanai</w:t>
      </w:r>
      <w:r w:rsidRPr="00441C45">
        <w:t xml:space="preserve">. </w:t>
      </w:r>
      <w:r>
        <w:t xml:space="preserve">Objekta nomniekam jānodrošina pakalpojums </w:t>
      </w:r>
      <w:r w:rsidR="00AA21DA">
        <w:t>atbilstoši Ministru kabineta noteikumiem Nr.631 “</w:t>
      </w:r>
      <w:r w:rsidR="00AA21DA" w:rsidRPr="00AA21DA">
        <w:t xml:space="preserve">Higiēnas prasības </w:t>
      </w:r>
      <w:proofErr w:type="spellStart"/>
      <w:r w:rsidR="00AA21DA" w:rsidRPr="00AA21DA">
        <w:t>skaistumkopšanas</w:t>
      </w:r>
      <w:proofErr w:type="spellEnd"/>
      <w:r w:rsidR="00AA21DA" w:rsidRPr="00AA21DA">
        <w:t xml:space="preserve"> pakalpojumu sniegšanai</w:t>
      </w:r>
      <w:r w:rsidR="00AA21DA">
        <w:t>”</w:t>
      </w:r>
      <w:r w:rsidRPr="002F51D2">
        <w:rPr>
          <w:rStyle w:val="st"/>
        </w:rPr>
        <w:t>.</w:t>
      </w:r>
    </w:p>
    <w:p w14:paraId="47260B1B" w14:textId="77777777" w:rsidR="00816EB0" w:rsidRPr="002F51D2" w:rsidRDefault="00816EB0" w:rsidP="00816EB0">
      <w:pPr>
        <w:numPr>
          <w:ilvl w:val="1"/>
          <w:numId w:val="1"/>
        </w:numPr>
        <w:tabs>
          <w:tab w:val="num" w:pos="540"/>
        </w:tabs>
        <w:ind w:left="540" w:hanging="540"/>
        <w:jc w:val="both"/>
      </w:pPr>
      <w:r w:rsidRPr="002F51D2">
        <w:t>Izsoles veids – mutiska</w:t>
      </w:r>
      <w:r w:rsidRPr="002F51D2">
        <w:rPr>
          <w:iCs/>
        </w:rPr>
        <w:t xml:space="preserve"> </w:t>
      </w:r>
      <w:r w:rsidRPr="002F51D2">
        <w:t>izsole</w:t>
      </w:r>
      <w:r>
        <w:t xml:space="preserve"> ar augšupejošu soli</w:t>
      </w:r>
      <w:r w:rsidRPr="002F51D2">
        <w:t>.</w:t>
      </w:r>
    </w:p>
    <w:p w14:paraId="1984E267" w14:textId="627716E8" w:rsidR="00816EB0" w:rsidRPr="002F51D2" w:rsidRDefault="00816EB0" w:rsidP="00816EB0">
      <w:pPr>
        <w:numPr>
          <w:ilvl w:val="1"/>
          <w:numId w:val="1"/>
        </w:numPr>
        <w:tabs>
          <w:tab w:val="num" w:pos="540"/>
          <w:tab w:val="num" w:pos="612"/>
          <w:tab w:val="num" w:pos="6670"/>
        </w:tabs>
        <w:ind w:left="540" w:hanging="540"/>
        <w:jc w:val="both"/>
        <w:rPr>
          <w:i/>
        </w:rPr>
      </w:pPr>
      <w:r w:rsidRPr="002F51D2">
        <w:t xml:space="preserve">Iznomātāja īpašuma tiesības uz Objektu nostiprinātas </w:t>
      </w:r>
      <w:r w:rsidR="00AA21DA">
        <w:t>Indras pagasta</w:t>
      </w:r>
      <w:r w:rsidRPr="002F51D2">
        <w:rPr>
          <w:bCs/>
        </w:rPr>
        <w:t xml:space="preserve"> zemesgrāmatas nodalījumā Nr.</w:t>
      </w:r>
      <w:r w:rsidR="00AA21DA">
        <w:rPr>
          <w:bCs/>
        </w:rPr>
        <w:t>100000471386</w:t>
      </w:r>
      <w:r w:rsidRPr="002F51D2">
        <w:rPr>
          <w:bCs/>
        </w:rPr>
        <w:t xml:space="preserve"> uz Krāslavas novada pašvaldības vārda</w:t>
      </w:r>
      <w:r w:rsidRPr="002F51D2">
        <w:t>.</w:t>
      </w:r>
    </w:p>
    <w:p w14:paraId="19EE49DC" w14:textId="77777777" w:rsidR="00816EB0" w:rsidRPr="00441C45" w:rsidRDefault="00816EB0" w:rsidP="00816EB0">
      <w:pPr>
        <w:numPr>
          <w:ilvl w:val="1"/>
          <w:numId w:val="1"/>
        </w:numPr>
        <w:tabs>
          <w:tab w:val="num" w:pos="540"/>
          <w:tab w:val="left" w:pos="720"/>
          <w:tab w:val="num" w:pos="6670"/>
        </w:tabs>
        <w:ind w:left="540" w:hanging="540"/>
        <w:jc w:val="both"/>
        <w:rPr>
          <w:i/>
        </w:rPr>
      </w:pPr>
      <w:r w:rsidRPr="00441C45">
        <w:t>Objekta labiekārtojums: Elektroapgāde, ūdensvads, kanalizācija, apsardzes signalizācija, ugunsdzēsības signalizācija.</w:t>
      </w:r>
    </w:p>
    <w:p w14:paraId="6594387D" w14:textId="77777777" w:rsidR="00816EB0" w:rsidRPr="002F51D2" w:rsidRDefault="00816EB0" w:rsidP="00816EB0">
      <w:pPr>
        <w:tabs>
          <w:tab w:val="left" w:pos="720"/>
        </w:tabs>
        <w:jc w:val="both"/>
      </w:pPr>
    </w:p>
    <w:p w14:paraId="0247FCC3" w14:textId="77777777" w:rsidR="00816EB0" w:rsidRPr="002F51D2" w:rsidRDefault="00816EB0" w:rsidP="00816EB0">
      <w:pPr>
        <w:numPr>
          <w:ilvl w:val="0"/>
          <w:numId w:val="1"/>
        </w:numPr>
        <w:tabs>
          <w:tab w:val="num" w:pos="540"/>
        </w:tabs>
        <w:ind w:left="0" w:firstLine="0"/>
        <w:jc w:val="center"/>
        <w:rPr>
          <w:b/>
        </w:rPr>
      </w:pPr>
      <w:r w:rsidRPr="002F51D2">
        <w:rPr>
          <w:b/>
        </w:rPr>
        <w:t>Izsoles sākumcena un nomas līguma termiņš</w:t>
      </w:r>
    </w:p>
    <w:p w14:paraId="1EB88727" w14:textId="77777777" w:rsidR="00816EB0" w:rsidRPr="002F51D2" w:rsidRDefault="00816EB0" w:rsidP="00816EB0">
      <w:pPr>
        <w:tabs>
          <w:tab w:val="left" w:pos="9072"/>
        </w:tabs>
        <w:ind w:left="567" w:hanging="567"/>
        <w:jc w:val="both"/>
      </w:pPr>
    </w:p>
    <w:p w14:paraId="2825B37F" w14:textId="3A42D386" w:rsidR="00816EB0" w:rsidRPr="002F51D2" w:rsidRDefault="00816EB0" w:rsidP="00816EB0">
      <w:pPr>
        <w:tabs>
          <w:tab w:val="left" w:pos="9072"/>
        </w:tabs>
        <w:ind w:left="567" w:hanging="567"/>
        <w:jc w:val="both"/>
        <w:rPr>
          <w:color w:val="FF0000"/>
        </w:rPr>
      </w:pPr>
      <w:r w:rsidRPr="002F51D2">
        <w:t xml:space="preserve">2.1.  Izsoles </w:t>
      </w:r>
      <w:r w:rsidRPr="00A52327">
        <w:t xml:space="preserve">nosacītā sākuma nomas maksa par iznomājamo Objektu ir </w:t>
      </w:r>
      <w:r w:rsidRPr="00A52327">
        <w:rPr>
          <w:b/>
        </w:rPr>
        <w:t xml:space="preserve">EUR </w:t>
      </w:r>
      <w:r w:rsidR="00AA21DA">
        <w:rPr>
          <w:b/>
        </w:rPr>
        <w:t>21.30</w:t>
      </w:r>
      <w:r w:rsidRPr="00A52327">
        <w:t xml:space="preserve"> (</w:t>
      </w:r>
      <w:r w:rsidR="00AA21DA">
        <w:t>divdesmit viens</w:t>
      </w:r>
      <w:r w:rsidRPr="00A52327">
        <w:t xml:space="preserve"> </w:t>
      </w:r>
      <w:proofErr w:type="spellStart"/>
      <w:r w:rsidRPr="00A52327">
        <w:t>euro</w:t>
      </w:r>
      <w:proofErr w:type="spellEnd"/>
      <w:r w:rsidR="00AA21DA">
        <w:t>,</w:t>
      </w:r>
      <w:r w:rsidRPr="00A52327">
        <w:t xml:space="preserve"> </w:t>
      </w:r>
      <w:r w:rsidR="00AA21DA">
        <w:t>3</w:t>
      </w:r>
      <w:r w:rsidRPr="00A52327">
        <w:t xml:space="preserve">0 centi) mēnesī un atbilstoša </w:t>
      </w:r>
      <w:r w:rsidRPr="00A52327">
        <w:rPr>
          <w:vertAlign w:val="superscript"/>
        </w:rPr>
        <w:t xml:space="preserve"> </w:t>
      </w:r>
      <w:r w:rsidRPr="00A52327">
        <w:t>pievienotās vērtības nodokļa likme.</w:t>
      </w:r>
    </w:p>
    <w:p w14:paraId="4963CED3" w14:textId="47975BBE" w:rsidR="00816EB0" w:rsidRPr="002F51D2" w:rsidRDefault="00816EB0" w:rsidP="00816EB0">
      <w:pPr>
        <w:tabs>
          <w:tab w:val="left" w:pos="9072"/>
        </w:tabs>
        <w:ind w:left="567" w:hanging="567"/>
        <w:jc w:val="both"/>
      </w:pPr>
      <w:r w:rsidRPr="002F51D2">
        <w:t xml:space="preserve">2.2.  Izsoles solis ir </w:t>
      </w:r>
      <w:r w:rsidRPr="002F51D2">
        <w:rPr>
          <w:b/>
        </w:rPr>
        <w:t xml:space="preserve">EUR </w:t>
      </w:r>
      <w:r w:rsidR="00AA21DA">
        <w:rPr>
          <w:b/>
        </w:rPr>
        <w:t>2</w:t>
      </w:r>
      <w:r w:rsidRPr="002F51D2">
        <w:rPr>
          <w:b/>
        </w:rPr>
        <w:t>.00 (d</w:t>
      </w:r>
      <w:r w:rsidR="00AA21DA">
        <w:rPr>
          <w:b/>
        </w:rPr>
        <w:t>ivi</w:t>
      </w:r>
      <w:r w:rsidRPr="002F51D2">
        <w:rPr>
          <w:b/>
        </w:rPr>
        <w:t xml:space="preserve"> </w:t>
      </w:r>
      <w:proofErr w:type="spellStart"/>
      <w:r w:rsidRPr="002F51D2">
        <w:rPr>
          <w:b/>
        </w:rPr>
        <w:t>euro</w:t>
      </w:r>
      <w:proofErr w:type="spellEnd"/>
      <w:r w:rsidRPr="002F51D2">
        <w:rPr>
          <w:b/>
        </w:rPr>
        <w:t xml:space="preserve"> 00 centi)</w:t>
      </w:r>
      <w:r w:rsidRPr="002F51D2">
        <w:t>, augšupejošs.</w:t>
      </w:r>
    </w:p>
    <w:p w14:paraId="7AB8AA75" w14:textId="77777777" w:rsidR="000570AA" w:rsidRDefault="00816EB0" w:rsidP="00816EB0">
      <w:pPr>
        <w:tabs>
          <w:tab w:val="left" w:pos="9072"/>
        </w:tabs>
        <w:ind w:left="567" w:hanging="567"/>
        <w:jc w:val="both"/>
      </w:pPr>
      <w:r w:rsidRPr="002F51D2">
        <w:t xml:space="preserve">2.3.  </w:t>
      </w:r>
      <w:r w:rsidR="000570AA" w:rsidRPr="006F06CF">
        <w:t>Maksa par reģistrāciju izsolei netiek iekasēta.</w:t>
      </w:r>
    </w:p>
    <w:p w14:paraId="15025DA1" w14:textId="79C0344C" w:rsidR="00816EB0" w:rsidRDefault="000570AA" w:rsidP="000570AA">
      <w:pPr>
        <w:tabs>
          <w:tab w:val="left" w:pos="9072"/>
        </w:tabs>
        <w:ind w:left="567" w:hanging="567"/>
        <w:jc w:val="both"/>
      </w:pPr>
      <w:r>
        <w:t xml:space="preserve">2.4. </w:t>
      </w:r>
      <w:r w:rsidR="00816EB0" w:rsidRPr="002F51D2">
        <w:t xml:space="preserve">Nomas </w:t>
      </w:r>
      <w:smartTag w:uri="schemas-tilde-lv/tildestengine" w:element="veidnes">
        <w:smartTagPr>
          <w:attr w:name="id" w:val="-1"/>
          <w:attr w:name="baseform" w:val="līgums"/>
          <w:attr w:name="text" w:val="līgums"/>
        </w:smartTagPr>
        <w:r w:rsidR="00816EB0" w:rsidRPr="002F51D2">
          <w:t>līgums</w:t>
        </w:r>
      </w:smartTag>
      <w:r w:rsidR="00816EB0" w:rsidRPr="002F51D2">
        <w:t xml:space="preserve"> tiek slēgts uz termiņu –</w:t>
      </w:r>
      <w:r w:rsidR="00816EB0" w:rsidRPr="002F51D2">
        <w:rPr>
          <w:b/>
        </w:rPr>
        <w:t xml:space="preserve"> </w:t>
      </w:r>
      <w:r w:rsidR="00441C45" w:rsidRPr="00441C45">
        <w:rPr>
          <w:b/>
        </w:rPr>
        <w:t>5</w:t>
      </w:r>
      <w:r w:rsidR="00816EB0" w:rsidRPr="00441C45">
        <w:rPr>
          <w:b/>
        </w:rPr>
        <w:t xml:space="preserve"> (</w:t>
      </w:r>
      <w:r w:rsidR="00441C45" w:rsidRPr="00441C45">
        <w:rPr>
          <w:b/>
        </w:rPr>
        <w:t>pieci</w:t>
      </w:r>
      <w:r w:rsidR="00816EB0" w:rsidRPr="00441C45">
        <w:rPr>
          <w:b/>
        </w:rPr>
        <w:t>) gadi</w:t>
      </w:r>
      <w:r w:rsidR="00816EB0" w:rsidRPr="00441C45">
        <w:t>.</w:t>
      </w:r>
    </w:p>
    <w:p w14:paraId="43AD887F" w14:textId="3B4D750E" w:rsidR="000570AA" w:rsidRPr="002F51D2" w:rsidRDefault="000570AA" w:rsidP="00816EB0">
      <w:pPr>
        <w:tabs>
          <w:tab w:val="left" w:pos="9072"/>
        </w:tabs>
        <w:ind w:left="567" w:hanging="567"/>
        <w:jc w:val="both"/>
      </w:pPr>
    </w:p>
    <w:p w14:paraId="16CEAF53" w14:textId="77777777" w:rsidR="00816EB0" w:rsidRPr="002F51D2" w:rsidRDefault="00816EB0" w:rsidP="00816EB0">
      <w:pPr>
        <w:ind w:left="540"/>
        <w:jc w:val="both"/>
        <w:rPr>
          <w:color w:val="FF0000"/>
        </w:rPr>
      </w:pPr>
    </w:p>
    <w:p w14:paraId="1228C1B8" w14:textId="77777777" w:rsidR="00816EB0" w:rsidRPr="002F51D2" w:rsidRDefault="00816EB0" w:rsidP="000570AA">
      <w:pPr>
        <w:jc w:val="both"/>
        <w:rPr>
          <w:color w:val="FF0000"/>
        </w:rPr>
      </w:pPr>
    </w:p>
    <w:p w14:paraId="409C7D05" w14:textId="77777777" w:rsidR="00816EB0" w:rsidRPr="002F51D2" w:rsidRDefault="00816EB0" w:rsidP="00816EB0">
      <w:pPr>
        <w:numPr>
          <w:ilvl w:val="0"/>
          <w:numId w:val="1"/>
        </w:numPr>
        <w:ind w:left="0" w:firstLine="0"/>
        <w:jc w:val="center"/>
        <w:rPr>
          <w:b/>
        </w:rPr>
      </w:pPr>
      <w:r w:rsidRPr="002F51D2">
        <w:rPr>
          <w:b/>
        </w:rPr>
        <w:t>Nomas tiesību pretendenti un izsoles izsludināšana</w:t>
      </w:r>
    </w:p>
    <w:p w14:paraId="4E75061A" w14:textId="77777777" w:rsidR="00816EB0" w:rsidRPr="002F51D2" w:rsidRDefault="00816EB0" w:rsidP="00816EB0">
      <w:pPr>
        <w:tabs>
          <w:tab w:val="num" w:pos="1283"/>
          <w:tab w:val="num" w:pos="6670"/>
        </w:tabs>
        <w:jc w:val="both"/>
      </w:pPr>
      <w:r w:rsidRPr="002F51D2">
        <w:t xml:space="preserve">  </w:t>
      </w:r>
    </w:p>
    <w:p w14:paraId="7A77F2C0" w14:textId="3DB6565F" w:rsidR="00816EB0" w:rsidRPr="002C6BE7" w:rsidRDefault="00816EB0" w:rsidP="00816EB0">
      <w:pPr>
        <w:tabs>
          <w:tab w:val="num" w:pos="1283"/>
          <w:tab w:val="num" w:pos="6670"/>
        </w:tabs>
        <w:jc w:val="both"/>
      </w:pPr>
      <w:r w:rsidRPr="002F51D2">
        <w:t xml:space="preserve">    Nomas tiesību pretendenti var būt fiziskas personas vai juridiskas personas, kurām nav maksājumu parādu pret Iznomātāju, kas izriet no jebkāda veida iepriekš nodibinātām tiesiskām attiecībām, kuras saskaņā ar spēkā esošajiem normatīvajiem aktiem var iegūt nomā Objektu, un kuras no</w:t>
      </w:r>
      <w:r w:rsidR="00AA21DA">
        <w:t>teikumos</w:t>
      </w:r>
      <w:r w:rsidRPr="002F51D2">
        <w:t xml:space="preserve"> noteiktajā termiņā un kārtībā iesniegušas pieteikumu dalībai izsolē. Persona uzskatāma par nomas tiesību pretendentu ar brīdi, kad Komisija ir saņēmusi šīs personas pieteikumu </w:t>
      </w:r>
      <w:r w:rsidRPr="002C6BE7">
        <w:t>un tas ir reģistrēts no</w:t>
      </w:r>
      <w:r w:rsidR="00AA21DA">
        <w:t>teikumos</w:t>
      </w:r>
      <w:r w:rsidRPr="002C6BE7">
        <w:t xml:space="preserve"> noteiktajā kārtībā.</w:t>
      </w:r>
    </w:p>
    <w:p w14:paraId="66A8B1C0" w14:textId="77777777" w:rsidR="00816EB0" w:rsidRPr="002C6BE7" w:rsidRDefault="00816EB0" w:rsidP="00816EB0">
      <w:pPr>
        <w:tabs>
          <w:tab w:val="num" w:pos="612"/>
        </w:tabs>
        <w:jc w:val="both"/>
      </w:pPr>
    </w:p>
    <w:p w14:paraId="70B7F248" w14:textId="77777777" w:rsidR="00816EB0" w:rsidRPr="002C6BE7" w:rsidRDefault="00816EB0" w:rsidP="00816EB0">
      <w:pPr>
        <w:pStyle w:val="Virsraksts2"/>
        <w:keepNext w:val="0"/>
        <w:numPr>
          <w:ilvl w:val="0"/>
          <w:numId w:val="1"/>
        </w:numPr>
        <w:tabs>
          <w:tab w:val="num" w:pos="540"/>
        </w:tabs>
        <w:ind w:left="0" w:firstLine="0"/>
        <w:jc w:val="center"/>
        <w:rPr>
          <w:szCs w:val="24"/>
        </w:rPr>
      </w:pPr>
      <w:bookmarkStart w:id="1" w:name="_Toc170542707"/>
      <w:bookmarkStart w:id="2" w:name="_Toc170543755"/>
      <w:bookmarkStart w:id="3" w:name="_Toc170543997"/>
      <w:r w:rsidRPr="002C6BE7">
        <w:rPr>
          <w:szCs w:val="24"/>
        </w:rPr>
        <w:t>Pieteikumu dokumenti un to noformēšana</w:t>
      </w:r>
    </w:p>
    <w:p w14:paraId="5BD6A4B2" w14:textId="77777777" w:rsidR="00816EB0" w:rsidRPr="002C6BE7" w:rsidRDefault="00816EB0" w:rsidP="00816EB0">
      <w:pPr>
        <w:rPr>
          <w:lang w:eastAsia="ar-SA"/>
        </w:rPr>
      </w:pPr>
    </w:p>
    <w:p w14:paraId="54793A46" w14:textId="77777777" w:rsidR="00816EB0" w:rsidRPr="002F51D2" w:rsidRDefault="00816EB0" w:rsidP="00816EB0">
      <w:pPr>
        <w:numPr>
          <w:ilvl w:val="1"/>
          <w:numId w:val="1"/>
        </w:numPr>
        <w:tabs>
          <w:tab w:val="num" w:pos="567"/>
        </w:tabs>
        <w:ind w:left="0" w:firstLine="0"/>
        <w:jc w:val="both"/>
      </w:pPr>
      <w:r w:rsidRPr="002C6BE7">
        <w:t>Dalībai izsolē nomas tiesību pretendents iesniedz</w:t>
      </w:r>
      <w:r w:rsidRPr="002F51D2">
        <w:t xml:space="preserve"> šādus dokumentus:</w:t>
      </w:r>
    </w:p>
    <w:p w14:paraId="49BD61B3" w14:textId="77777777" w:rsidR="00816EB0" w:rsidRPr="002F51D2" w:rsidRDefault="00816EB0" w:rsidP="00816EB0">
      <w:pPr>
        <w:numPr>
          <w:ilvl w:val="2"/>
          <w:numId w:val="1"/>
        </w:numPr>
        <w:tabs>
          <w:tab w:val="clear" w:pos="1224"/>
        </w:tabs>
        <w:ind w:left="0" w:firstLine="0"/>
        <w:jc w:val="both"/>
      </w:pPr>
      <w:r w:rsidRPr="002F51D2">
        <w:t>fiziskā persona:</w:t>
      </w:r>
    </w:p>
    <w:p w14:paraId="0159FACE" w14:textId="77777777" w:rsidR="00816EB0" w:rsidRPr="002F51D2" w:rsidRDefault="00816EB0" w:rsidP="00816EB0">
      <w:pPr>
        <w:ind w:left="540"/>
        <w:jc w:val="both"/>
      </w:pPr>
      <w:r w:rsidRPr="002F51D2">
        <w:t>– pieteikumu dalībai izsolē (sagatavo saskaņā ar paraugu pielikumā);</w:t>
      </w:r>
    </w:p>
    <w:p w14:paraId="73F75E17" w14:textId="77777777" w:rsidR="00816EB0" w:rsidRPr="002F51D2" w:rsidRDefault="00816EB0" w:rsidP="00816EB0">
      <w:pPr>
        <w:ind w:left="540"/>
        <w:jc w:val="both"/>
      </w:pPr>
      <w:r w:rsidRPr="002F51D2">
        <w:t>– noteiktā kārtībā apliecinātu pilnvaru pārstāvēt fizisko personu Objekta nomas tiesību izsolē, ja personu pārstāv pilnvarnieks. Pilnvarā ir jābūt norādītam, ka persona tiek pilnvarota piedalīties Objekta nomas tiesību izsolē;</w:t>
      </w:r>
    </w:p>
    <w:p w14:paraId="2EFD1660" w14:textId="77777777" w:rsidR="00816EB0" w:rsidRPr="002F51D2" w:rsidRDefault="00816EB0" w:rsidP="00816EB0">
      <w:pPr>
        <w:numPr>
          <w:ilvl w:val="0"/>
          <w:numId w:val="4"/>
        </w:numPr>
        <w:jc w:val="both"/>
      </w:pPr>
      <w:r w:rsidRPr="002F51D2">
        <w:t>personu apliecinoša dokumenta kopiju.</w:t>
      </w:r>
    </w:p>
    <w:p w14:paraId="3E503C5D" w14:textId="77777777" w:rsidR="00816EB0" w:rsidRPr="002F51D2" w:rsidRDefault="00816EB0" w:rsidP="00816EB0">
      <w:pPr>
        <w:numPr>
          <w:ilvl w:val="2"/>
          <w:numId w:val="1"/>
        </w:numPr>
        <w:tabs>
          <w:tab w:val="clear" w:pos="1224"/>
        </w:tabs>
        <w:ind w:left="0" w:firstLine="0"/>
        <w:jc w:val="both"/>
      </w:pPr>
      <w:r w:rsidRPr="002F51D2">
        <w:t>juridiskā persona iesniedz:</w:t>
      </w:r>
    </w:p>
    <w:p w14:paraId="27288D4F" w14:textId="77777777" w:rsidR="00816EB0" w:rsidRPr="002F51D2" w:rsidRDefault="00816EB0" w:rsidP="00816EB0">
      <w:pPr>
        <w:ind w:left="540"/>
        <w:jc w:val="both"/>
      </w:pPr>
      <w:r w:rsidRPr="002F51D2">
        <w:t>– pieteikumu dalībai izsolē (sagatavo saskaņā ar paraugu pielikumā);</w:t>
      </w:r>
    </w:p>
    <w:p w14:paraId="59C1DB27" w14:textId="77777777" w:rsidR="00816EB0" w:rsidRPr="002F51D2" w:rsidRDefault="00816EB0" w:rsidP="00816EB0">
      <w:pPr>
        <w:numPr>
          <w:ilvl w:val="0"/>
          <w:numId w:val="5"/>
        </w:numPr>
        <w:ind w:left="709" w:hanging="169"/>
        <w:jc w:val="both"/>
      </w:pPr>
      <w:r w:rsidRPr="002F51D2">
        <w:t xml:space="preserve"> par paraksta tiesīgajām personām komisija pārbaudīs informāciju  Uzņēmumu reģistrā, izmantojot Lursoft datu bāzi;</w:t>
      </w:r>
    </w:p>
    <w:p w14:paraId="7D013DA2" w14:textId="77777777" w:rsidR="00816EB0" w:rsidRPr="002F51D2" w:rsidRDefault="00816EB0" w:rsidP="00816EB0">
      <w:pPr>
        <w:numPr>
          <w:ilvl w:val="0"/>
          <w:numId w:val="5"/>
        </w:numPr>
        <w:ind w:left="851" w:hanging="311"/>
        <w:jc w:val="both"/>
      </w:pPr>
      <w:r w:rsidRPr="002F51D2">
        <w:t xml:space="preserve"> pilnvaru pārstāvēt juridisko personu izsolē, ja juridisko personu pārstāv persona, kurai nav paraksta tiesību;</w:t>
      </w:r>
    </w:p>
    <w:p w14:paraId="10EC7471" w14:textId="77777777" w:rsidR="00816EB0" w:rsidRPr="002F51D2" w:rsidRDefault="00816EB0" w:rsidP="00816EB0">
      <w:pPr>
        <w:numPr>
          <w:ilvl w:val="1"/>
          <w:numId w:val="1"/>
        </w:numPr>
        <w:tabs>
          <w:tab w:val="left" w:pos="540"/>
          <w:tab w:val="left" w:pos="720"/>
          <w:tab w:val="num" w:pos="6670"/>
        </w:tabs>
        <w:ind w:left="540" w:hanging="540"/>
        <w:jc w:val="both"/>
      </w:pPr>
      <w:r w:rsidRPr="002F51D2">
        <w:t>Pieteikuma sastāvā iekļautajiem dokumentiem jāatbilst prasībām, kuras dokumentu un to atvasinājumu noformēšanai noteiktas spēkā esošajos normatīvajos aktos.</w:t>
      </w:r>
    </w:p>
    <w:p w14:paraId="5A3BD762" w14:textId="77777777" w:rsidR="00816EB0" w:rsidRPr="00C222B9" w:rsidRDefault="00816EB0" w:rsidP="00816EB0">
      <w:pPr>
        <w:numPr>
          <w:ilvl w:val="1"/>
          <w:numId w:val="1"/>
        </w:numPr>
        <w:tabs>
          <w:tab w:val="left" w:pos="540"/>
          <w:tab w:val="left" w:pos="720"/>
          <w:tab w:val="num" w:pos="6670"/>
        </w:tabs>
        <w:ind w:left="540" w:hanging="540"/>
        <w:jc w:val="both"/>
      </w:pPr>
      <w:r w:rsidRPr="00C222B9">
        <w:rPr>
          <w:lang w:eastAsia="ar-SA"/>
        </w:rPr>
        <w:t>P</w:t>
      </w:r>
      <w:r w:rsidRPr="00C222B9">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44C2BD9E" w14:textId="77777777" w:rsidR="00816EB0" w:rsidRPr="002F51D2" w:rsidRDefault="00816EB0" w:rsidP="00816EB0">
      <w:pPr>
        <w:numPr>
          <w:ilvl w:val="1"/>
          <w:numId w:val="1"/>
        </w:numPr>
        <w:tabs>
          <w:tab w:val="left" w:pos="540"/>
          <w:tab w:val="left" w:pos="720"/>
          <w:tab w:val="num" w:pos="6670"/>
        </w:tabs>
        <w:ind w:left="540" w:hanging="540"/>
        <w:jc w:val="both"/>
        <w:rPr>
          <w:b/>
          <w:i/>
        </w:rPr>
      </w:pPr>
      <w:r w:rsidRPr="002F51D2">
        <w:t>Pieteikuma dokumenti jāsagatavo valsts valodā.</w:t>
      </w:r>
      <w:r w:rsidRPr="002F51D2">
        <w:rPr>
          <w:color w:val="FF0000"/>
        </w:rPr>
        <w:t xml:space="preserve"> </w:t>
      </w:r>
      <w:r w:rsidRPr="002F51D2">
        <w:t>Ārvalstīs izdotiem dokumentiem vai dokumentiem svešvalodā jāpievieno apliecināts dokumenta tulkojums valsts valodā.</w:t>
      </w:r>
    </w:p>
    <w:p w14:paraId="7DF12944" w14:textId="77777777" w:rsidR="00816EB0" w:rsidRPr="002F51D2" w:rsidRDefault="00816EB0" w:rsidP="00816EB0">
      <w:pPr>
        <w:tabs>
          <w:tab w:val="left" w:pos="720"/>
          <w:tab w:val="num" w:pos="6670"/>
        </w:tabs>
        <w:jc w:val="both"/>
      </w:pPr>
      <w:r w:rsidRPr="002F51D2">
        <w:t>4.5.  Visas izmaksas, kas saistītas ar pieteikumu sagatavošanu, sedz nomas tiesību pretendents                                                                     un tie netiek atlīdzināti.</w:t>
      </w:r>
    </w:p>
    <w:p w14:paraId="27C911DC" w14:textId="77777777" w:rsidR="00816EB0" w:rsidRPr="002F51D2" w:rsidRDefault="00816EB0" w:rsidP="00816EB0">
      <w:pPr>
        <w:tabs>
          <w:tab w:val="num" w:pos="1283"/>
          <w:tab w:val="num" w:pos="6670"/>
        </w:tabs>
        <w:jc w:val="both"/>
      </w:pPr>
      <w:r w:rsidRPr="002F51D2">
        <w:t>4.6.  Nomas tiesību pretendentu iesniegtie dokumenti netiek atdoti atpakaļ.</w:t>
      </w:r>
      <w:bookmarkEnd w:id="1"/>
      <w:bookmarkEnd w:id="2"/>
      <w:bookmarkEnd w:id="3"/>
    </w:p>
    <w:p w14:paraId="609D6812" w14:textId="77777777" w:rsidR="00816EB0" w:rsidRPr="002F51D2" w:rsidRDefault="00816EB0" w:rsidP="00816EB0">
      <w:pPr>
        <w:tabs>
          <w:tab w:val="left" w:pos="540"/>
        </w:tabs>
        <w:jc w:val="both"/>
        <w:rPr>
          <w:b/>
        </w:rPr>
      </w:pPr>
    </w:p>
    <w:p w14:paraId="11AE6B62" w14:textId="77777777" w:rsidR="00816EB0" w:rsidRPr="002F51D2" w:rsidRDefault="00816EB0" w:rsidP="00816EB0">
      <w:pPr>
        <w:pStyle w:val="Pamattekstaatkpe2"/>
        <w:numPr>
          <w:ilvl w:val="0"/>
          <w:numId w:val="1"/>
        </w:numPr>
        <w:tabs>
          <w:tab w:val="left" w:pos="540"/>
        </w:tabs>
        <w:spacing w:after="0" w:line="240" w:lineRule="auto"/>
        <w:ind w:left="0" w:firstLine="0"/>
        <w:jc w:val="center"/>
        <w:rPr>
          <w:b/>
          <w:lang w:val="lv-LV"/>
        </w:rPr>
      </w:pPr>
      <w:r w:rsidRPr="002F51D2">
        <w:rPr>
          <w:b/>
          <w:lang w:val="lv-LV"/>
        </w:rPr>
        <w:t>Pieteikumu iesniegšana izsolei</w:t>
      </w:r>
    </w:p>
    <w:p w14:paraId="6B5A5734" w14:textId="77777777" w:rsidR="00816EB0" w:rsidRPr="002F51D2" w:rsidRDefault="00816EB0" w:rsidP="00816EB0">
      <w:pPr>
        <w:pStyle w:val="Pamattekstaatkpe2"/>
        <w:tabs>
          <w:tab w:val="left" w:pos="540"/>
        </w:tabs>
        <w:spacing w:after="0" w:line="240" w:lineRule="auto"/>
        <w:ind w:left="0"/>
        <w:rPr>
          <w:b/>
          <w:color w:val="FF0000"/>
          <w:lang w:val="lv-LV"/>
        </w:rPr>
      </w:pPr>
    </w:p>
    <w:p w14:paraId="4112FF6B" w14:textId="2E4B8C1C" w:rsidR="0080098D" w:rsidRPr="00570B7D" w:rsidRDefault="00816EB0" w:rsidP="00570B7D">
      <w:pPr>
        <w:pStyle w:val="Sarakstarindkopa"/>
        <w:numPr>
          <w:ilvl w:val="1"/>
          <w:numId w:val="1"/>
        </w:numPr>
        <w:shd w:val="clear" w:color="auto" w:fill="FFFFFF"/>
        <w:tabs>
          <w:tab w:val="clear" w:pos="1283"/>
        </w:tabs>
        <w:spacing w:line="240" w:lineRule="auto"/>
        <w:ind w:left="426"/>
        <w:jc w:val="both"/>
        <w:rPr>
          <w:rFonts w:ascii="Times New Roman" w:eastAsiaTheme="minorHAnsi" w:hAnsi="Times New Roman"/>
          <w:sz w:val="24"/>
          <w:szCs w:val="24"/>
        </w:rPr>
      </w:pPr>
      <w:r w:rsidRPr="00570B7D">
        <w:rPr>
          <w:rFonts w:ascii="Times New Roman" w:hAnsi="Times New Roman"/>
          <w:sz w:val="24"/>
          <w:szCs w:val="24"/>
        </w:rPr>
        <w:t>Pieteikumu dalībai izsolē var iesniegt Iznomātāja iestādes darba laikā, no pirmdienas līdz ceturtdienai no plkst. 8:00 līdz 12:00, 12:30 līdz 17:</w:t>
      </w:r>
      <w:r w:rsidR="0080098D" w:rsidRPr="00570B7D">
        <w:rPr>
          <w:rFonts w:ascii="Times New Roman" w:hAnsi="Times New Roman"/>
          <w:sz w:val="24"/>
          <w:szCs w:val="24"/>
        </w:rPr>
        <w:t>00</w:t>
      </w:r>
      <w:r w:rsidRPr="00570B7D">
        <w:rPr>
          <w:rFonts w:ascii="Times New Roman" w:hAnsi="Times New Roman"/>
          <w:sz w:val="24"/>
          <w:szCs w:val="24"/>
        </w:rPr>
        <w:t xml:space="preserve"> un piektdien no plkst. 8:00 līdz 13:</w:t>
      </w:r>
      <w:r w:rsidRPr="001C5C33">
        <w:rPr>
          <w:rFonts w:ascii="Times New Roman" w:hAnsi="Times New Roman"/>
          <w:sz w:val="24"/>
          <w:szCs w:val="24"/>
        </w:rPr>
        <w:t>00,</w:t>
      </w:r>
      <w:r w:rsidRPr="001C5C33">
        <w:rPr>
          <w:rFonts w:ascii="Times New Roman" w:hAnsi="Times New Roman"/>
          <w:color w:val="FF0000"/>
          <w:sz w:val="24"/>
          <w:szCs w:val="24"/>
        </w:rPr>
        <w:t xml:space="preserve"> </w:t>
      </w:r>
      <w:r w:rsidRPr="001C5C33">
        <w:rPr>
          <w:rFonts w:ascii="Times New Roman" w:hAnsi="Times New Roman"/>
          <w:b/>
          <w:sz w:val="24"/>
          <w:szCs w:val="24"/>
        </w:rPr>
        <w:t>līdz 202</w:t>
      </w:r>
      <w:r w:rsidR="001C5C33" w:rsidRPr="001C5C33">
        <w:rPr>
          <w:rFonts w:ascii="Times New Roman" w:hAnsi="Times New Roman"/>
          <w:b/>
          <w:sz w:val="24"/>
          <w:szCs w:val="24"/>
        </w:rPr>
        <w:t>4</w:t>
      </w:r>
      <w:r w:rsidRPr="001C5C33">
        <w:rPr>
          <w:rFonts w:ascii="Times New Roman" w:hAnsi="Times New Roman"/>
          <w:b/>
          <w:sz w:val="24"/>
          <w:szCs w:val="24"/>
        </w:rPr>
        <w:t xml:space="preserve">.gada </w:t>
      </w:r>
      <w:r w:rsidR="001C5C33" w:rsidRPr="001C5C33">
        <w:rPr>
          <w:rFonts w:ascii="Times New Roman" w:hAnsi="Times New Roman"/>
          <w:b/>
          <w:sz w:val="24"/>
          <w:szCs w:val="24"/>
        </w:rPr>
        <w:t>22.novembra</w:t>
      </w:r>
      <w:r w:rsidRPr="001C5C33">
        <w:rPr>
          <w:rFonts w:ascii="Times New Roman" w:hAnsi="Times New Roman"/>
          <w:b/>
          <w:sz w:val="24"/>
          <w:szCs w:val="24"/>
        </w:rPr>
        <w:t xml:space="preserve"> plkst. 1</w:t>
      </w:r>
      <w:r w:rsidR="001C5C33" w:rsidRPr="001C5C33">
        <w:rPr>
          <w:rFonts w:ascii="Times New Roman" w:hAnsi="Times New Roman"/>
          <w:b/>
          <w:sz w:val="24"/>
          <w:szCs w:val="24"/>
        </w:rPr>
        <w:t>2</w:t>
      </w:r>
      <w:r w:rsidRPr="001C5C33">
        <w:rPr>
          <w:rFonts w:ascii="Times New Roman" w:hAnsi="Times New Roman"/>
          <w:b/>
          <w:sz w:val="24"/>
          <w:szCs w:val="24"/>
        </w:rPr>
        <w:t>:00</w:t>
      </w:r>
      <w:r w:rsidRPr="00570B7D">
        <w:rPr>
          <w:rFonts w:ascii="Times New Roman" w:hAnsi="Times New Roman"/>
          <w:b/>
          <w:sz w:val="24"/>
          <w:szCs w:val="24"/>
        </w:rPr>
        <w:t xml:space="preserve"> </w:t>
      </w:r>
      <w:r w:rsidR="00570B7D">
        <w:rPr>
          <w:rFonts w:ascii="Times New Roman" w:hAnsi="Times New Roman"/>
          <w:b/>
          <w:sz w:val="24"/>
          <w:szCs w:val="24"/>
        </w:rPr>
        <w:t xml:space="preserve">Krāslavas novada pašvaldības 12.kab., Rīgas ielā 51, Krāslavā, LV-5601, </w:t>
      </w:r>
      <w:r w:rsidR="0080098D" w:rsidRPr="00570B7D">
        <w:rPr>
          <w:rFonts w:ascii="Times New Roman" w:hAnsi="Times New Roman"/>
          <w:sz w:val="24"/>
          <w:szCs w:val="24"/>
        </w:rPr>
        <w:t xml:space="preserve">nogādājot pieteikumu personīgi, ar kurjeru vai pa pastu, vai elektroniski parakstītu ar drošu elektronisko parakstu uz e-pastu dome@kraslava.lv. </w:t>
      </w:r>
    </w:p>
    <w:p w14:paraId="6CF7D7BE" w14:textId="00815816" w:rsidR="00816EB0" w:rsidRPr="00227EB4" w:rsidRDefault="00816EB0" w:rsidP="00816EB0">
      <w:pPr>
        <w:numPr>
          <w:ilvl w:val="1"/>
          <w:numId w:val="1"/>
        </w:numPr>
        <w:tabs>
          <w:tab w:val="num" w:pos="540"/>
          <w:tab w:val="num" w:pos="6670"/>
        </w:tabs>
        <w:ind w:left="540" w:hanging="540"/>
        <w:jc w:val="both"/>
      </w:pPr>
      <w:r w:rsidRPr="00227EB4">
        <w:t>Saņemot pieteikumus, Komisijas sekretār</w:t>
      </w:r>
      <w:r w:rsidR="00570B7D">
        <w:t>s</w:t>
      </w:r>
      <w:r w:rsidRPr="00227EB4">
        <w:t xml:space="preserve"> tos reģistrē izsoles pieteikumu iesniegšanas reģistrācijas lapā iesniegšanas secībā, norādot reģistrācijas numuru, saņemšanas datumu un laiku, apliecinot ar parakstu.</w:t>
      </w:r>
      <w:bookmarkStart w:id="4" w:name="_Toc170542688"/>
      <w:bookmarkStart w:id="5" w:name="_Toc170543736"/>
      <w:bookmarkStart w:id="6" w:name="_Toc170543978"/>
    </w:p>
    <w:p w14:paraId="7B1C7F2B" w14:textId="637678F3" w:rsidR="00816EB0" w:rsidRPr="00227EB4" w:rsidRDefault="00816EB0" w:rsidP="00816EB0">
      <w:pPr>
        <w:numPr>
          <w:ilvl w:val="1"/>
          <w:numId w:val="1"/>
        </w:numPr>
        <w:tabs>
          <w:tab w:val="left" w:pos="540"/>
          <w:tab w:val="num" w:pos="6670"/>
        </w:tabs>
        <w:ind w:left="540" w:hanging="540"/>
        <w:jc w:val="both"/>
      </w:pPr>
      <w:r w:rsidRPr="00227EB4">
        <w:t xml:space="preserve">Izsole notiks </w:t>
      </w:r>
      <w:r w:rsidRPr="001C5C33">
        <w:rPr>
          <w:b/>
        </w:rPr>
        <w:t>202</w:t>
      </w:r>
      <w:r w:rsidR="001C5C33" w:rsidRPr="001C5C33">
        <w:rPr>
          <w:b/>
        </w:rPr>
        <w:t>4</w:t>
      </w:r>
      <w:r w:rsidRPr="001C5C33">
        <w:rPr>
          <w:b/>
        </w:rPr>
        <w:t xml:space="preserve">.gada </w:t>
      </w:r>
      <w:r w:rsidR="001C5C33" w:rsidRPr="001C5C33">
        <w:rPr>
          <w:b/>
        </w:rPr>
        <w:t>25.novembrī,</w:t>
      </w:r>
      <w:r w:rsidRPr="001C5C33">
        <w:rPr>
          <w:b/>
        </w:rPr>
        <w:t xml:space="preserve"> plkst.1</w:t>
      </w:r>
      <w:r w:rsidR="001C5C33" w:rsidRPr="001C5C33">
        <w:rPr>
          <w:b/>
        </w:rPr>
        <w:t>0</w:t>
      </w:r>
      <w:r w:rsidRPr="001C5C33">
        <w:rPr>
          <w:b/>
        </w:rPr>
        <w:t>.00</w:t>
      </w:r>
      <w:r w:rsidRPr="00227EB4">
        <w:t xml:space="preserve"> Krāslavas novada pašvaldībā.</w:t>
      </w:r>
    </w:p>
    <w:bookmarkEnd w:id="4"/>
    <w:bookmarkEnd w:id="5"/>
    <w:bookmarkEnd w:id="6"/>
    <w:p w14:paraId="0F478B3C" w14:textId="77777777" w:rsidR="00816EB0" w:rsidRPr="002F51D2" w:rsidRDefault="00816EB0" w:rsidP="00816EB0">
      <w:pPr>
        <w:numPr>
          <w:ilvl w:val="1"/>
          <w:numId w:val="1"/>
        </w:numPr>
        <w:tabs>
          <w:tab w:val="left" w:pos="540"/>
          <w:tab w:val="num" w:pos="6670"/>
        </w:tabs>
        <w:ind w:left="540" w:hanging="540"/>
        <w:jc w:val="both"/>
      </w:pPr>
      <w:r w:rsidRPr="00227EB4">
        <w:lastRenderedPageBreak/>
        <w:t>Izsoles pretendentiem jāierodas uz izsoles norises vietu</w:t>
      </w:r>
      <w:r w:rsidRPr="002F51D2">
        <w:t xml:space="preserve"> nē vēlāk kā 1</w:t>
      </w:r>
      <w:r>
        <w:t>0</w:t>
      </w:r>
      <w:r w:rsidRPr="002F51D2">
        <w:t xml:space="preserve"> (</w:t>
      </w:r>
      <w:r>
        <w:t>des</w:t>
      </w:r>
      <w:r w:rsidRPr="002F51D2">
        <w:t>mit) minūtes pirms izsoles sākuma, lai reģistrētos dalībnieku sarakstā un saņemtu reģistrācijas kartīti.</w:t>
      </w:r>
    </w:p>
    <w:p w14:paraId="46B544F4" w14:textId="77777777" w:rsidR="00816EB0" w:rsidRPr="002F51D2" w:rsidRDefault="00816EB0" w:rsidP="00816EB0">
      <w:pPr>
        <w:tabs>
          <w:tab w:val="left" w:pos="540"/>
          <w:tab w:val="num" w:pos="6670"/>
        </w:tabs>
        <w:ind w:left="540"/>
        <w:jc w:val="both"/>
        <w:rPr>
          <w:color w:val="FF0000"/>
        </w:rPr>
      </w:pPr>
    </w:p>
    <w:p w14:paraId="33231B69" w14:textId="77777777" w:rsidR="00816EB0" w:rsidRPr="002F51D2" w:rsidRDefault="00816EB0" w:rsidP="00816EB0">
      <w:pPr>
        <w:numPr>
          <w:ilvl w:val="0"/>
          <w:numId w:val="1"/>
        </w:numPr>
        <w:tabs>
          <w:tab w:val="left" w:pos="540"/>
        </w:tabs>
        <w:ind w:left="0" w:firstLine="0"/>
        <w:jc w:val="center"/>
        <w:rPr>
          <w:b/>
        </w:rPr>
      </w:pPr>
      <w:r w:rsidRPr="002F51D2">
        <w:rPr>
          <w:b/>
        </w:rPr>
        <w:t>Izsoles norise un nomas līguma slēgšana</w:t>
      </w:r>
    </w:p>
    <w:p w14:paraId="64DF4BA8" w14:textId="77777777" w:rsidR="00816EB0" w:rsidRPr="002F51D2" w:rsidRDefault="00816EB0" w:rsidP="00816EB0">
      <w:pPr>
        <w:tabs>
          <w:tab w:val="left" w:pos="540"/>
        </w:tabs>
        <w:rPr>
          <w:b/>
        </w:rPr>
      </w:pPr>
    </w:p>
    <w:p w14:paraId="656654EE" w14:textId="5E8A61EA" w:rsidR="00816EB0" w:rsidRPr="002F51D2" w:rsidRDefault="00816EB0" w:rsidP="000570AA">
      <w:pPr>
        <w:numPr>
          <w:ilvl w:val="1"/>
          <w:numId w:val="1"/>
        </w:numPr>
        <w:tabs>
          <w:tab w:val="left" w:pos="540"/>
          <w:tab w:val="num" w:pos="6670"/>
        </w:tabs>
        <w:ind w:left="540" w:hanging="540"/>
        <w:jc w:val="both"/>
      </w:pPr>
      <w:r w:rsidRPr="002F51D2">
        <w:t>Nomas tiesību pretendenti, uzrādot Komisijas sekretāram personu apliecinošu dokumentu,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w:t>
      </w:r>
      <w:r w:rsidR="000570AA">
        <w:t>teikumiem</w:t>
      </w:r>
      <w:r w:rsidRPr="002F51D2">
        <w:t>, tai skaitā, tā pielikumiem un tiem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21D513B1" w14:textId="77777777" w:rsidR="00816EB0" w:rsidRPr="002F51D2" w:rsidRDefault="00816EB0" w:rsidP="00816EB0">
      <w:pPr>
        <w:numPr>
          <w:ilvl w:val="1"/>
          <w:numId w:val="1"/>
        </w:numPr>
        <w:tabs>
          <w:tab w:val="num" w:pos="540"/>
          <w:tab w:val="num" w:pos="6670"/>
        </w:tabs>
        <w:ind w:left="540" w:hanging="540"/>
        <w:jc w:val="both"/>
      </w:pPr>
      <w:r w:rsidRPr="002F51D2">
        <w:t>Izsoli vada Komisijas priekšsēdētājs, vai viņa prombūtnes laikā – cita Komisijas nozīmētā persona.</w:t>
      </w:r>
    </w:p>
    <w:p w14:paraId="06612FFE" w14:textId="77777777" w:rsidR="00816EB0" w:rsidRPr="002F51D2" w:rsidRDefault="00816EB0" w:rsidP="00816EB0">
      <w:pPr>
        <w:numPr>
          <w:ilvl w:val="1"/>
          <w:numId w:val="1"/>
        </w:numPr>
        <w:tabs>
          <w:tab w:val="num" w:pos="540"/>
          <w:tab w:val="num" w:pos="6670"/>
        </w:tabs>
        <w:ind w:left="540" w:hanging="540"/>
        <w:jc w:val="both"/>
      </w:pPr>
      <w:r w:rsidRPr="002F51D2">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597AC9B6" w14:textId="77777777" w:rsidR="00816EB0" w:rsidRPr="002F51D2" w:rsidRDefault="00816EB0" w:rsidP="00816EB0">
      <w:pPr>
        <w:numPr>
          <w:ilvl w:val="1"/>
          <w:numId w:val="1"/>
        </w:numPr>
        <w:tabs>
          <w:tab w:val="left" w:pos="540"/>
          <w:tab w:val="num" w:pos="6670"/>
        </w:tabs>
        <w:ind w:left="540" w:hanging="540"/>
        <w:jc w:val="both"/>
      </w:pPr>
      <w:r w:rsidRPr="002F51D2">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56992BEC" w14:textId="77777777" w:rsidR="00816EB0" w:rsidRPr="002F51D2" w:rsidRDefault="00816EB0" w:rsidP="00816EB0">
      <w:pPr>
        <w:numPr>
          <w:ilvl w:val="1"/>
          <w:numId w:val="1"/>
        </w:numPr>
        <w:tabs>
          <w:tab w:val="left" w:pos="540"/>
          <w:tab w:val="num" w:pos="720"/>
          <w:tab w:val="num" w:pos="6670"/>
        </w:tabs>
        <w:ind w:left="540" w:hanging="540"/>
        <w:jc w:val="both"/>
      </w:pPr>
      <w:r w:rsidRPr="002F51D2">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4D36F0A6" w14:textId="77777777" w:rsidR="00816EB0" w:rsidRPr="002F51D2" w:rsidRDefault="00816EB0" w:rsidP="00816EB0">
      <w:pPr>
        <w:numPr>
          <w:ilvl w:val="1"/>
          <w:numId w:val="1"/>
        </w:numPr>
        <w:tabs>
          <w:tab w:val="num" w:pos="540"/>
          <w:tab w:val="num" w:pos="6670"/>
        </w:tabs>
        <w:ind w:left="540" w:hanging="720"/>
        <w:jc w:val="both"/>
      </w:pPr>
      <w:r w:rsidRPr="002F51D2">
        <w:t xml:space="preserve">Katrs izsoles dalībnieks izsoles gaitas dokumentā ar parakstu apliecina savu pēdējo solīto Objekta nomas maksas apmēru. </w:t>
      </w:r>
    </w:p>
    <w:p w14:paraId="4FBAEA11" w14:textId="77777777" w:rsidR="00816EB0" w:rsidRPr="002F51D2" w:rsidRDefault="00816EB0" w:rsidP="00816EB0">
      <w:pPr>
        <w:numPr>
          <w:ilvl w:val="1"/>
          <w:numId w:val="1"/>
        </w:numPr>
        <w:tabs>
          <w:tab w:val="num" w:pos="540"/>
          <w:tab w:val="num" w:pos="6670"/>
        </w:tabs>
        <w:ind w:left="540" w:hanging="720"/>
        <w:jc w:val="both"/>
      </w:pPr>
      <w:r w:rsidRPr="002F51D2">
        <w:t>Izsoles beigās Komisijas priekšsēdētājs paziņo, ka izsole ir beigusies, kā arī nosauc visaugstāko nosolīto nomas maksu un izsoles dalībnieku, kurš to nosolījis un ieguvis tiesības slēgt nomas līgumu.</w:t>
      </w:r>
    </w:p>
    <w:p w14:paraId="50B27F3E" w14:textId="77777777" w:rsidR="00816EB0" w:rsidRPr="002F51D2" w:rsidRDefault="00816EB0" w:rsidP="00816EB0">
      <w:pPr>
        <w:numPr>
          <w:ilvl w:val="1"/>
          <w:numId w:val="1"/>
        </w:numPr>
        <w:tabs>
          <w:tab w:val="num" w:pos="540"/>
          <w:tab w:val="num" w:pos="6670"/>
        </w:tabs>
        <w:ind w:left="540" w:hanging="720"/>
        <w:jc w:val="both"/>
      </w:pPr>
      <w:r w:rsidRPr="002F51D2">
        <w:t>Ja izsolei pieteicies tikai viens nomas tiesību pretendents, izsoli atzīst par notikušu. Iznomātājs nomas tiesību pretendentam piedāvā slēgt nomas līgumu par nomas maksu, kas ir vienāda ar izsoles sākumcenu.</w:t>
      </w:r>
    </w:p>
    <w:p w14:paraId="6AC84B08" w14:textId="77777777" w:rsidR="00816EB0" w:rsidRPr="002F51D2" w:rsidRDefault="00816EB0" w:rsidP="00816EB0">
      <w:pPr>
        <w:numPr>
          <w:ilvl w:val="1"/>
          <w:numId w:val="1"/>
        </w:numPr>
        <w:tabs>
          <w:tab w:val="num" w:pos="540"/>
          <w:tab w:val="num" w:pos="6670"/>
        </w:tabs>
        <w:ind w:left="540" w:hanging="720"/>
        <w:jc w:val="both"/>
      </w:pPr>
      <w:r w:rsidRPr="002F51D2">
        <w:t>Izsole atzīstama par nesekmīgu gadījumos, ja:</w:t>
      </w:r>
    </w:p>
    <w:p w14:paraId="20F3661F" w14:textId="77777777" w:rsidR="00816EB0" w:rsidRPr="002F51D2" w:rsidRDefault="00816EB0" w:rsidP="00816EB0">
      <w:pPr>
        <w:ind w:left="-180"/>
        <w:jc w:val="both"/>
      </w:pPr>
      <w:r w:rsidRPr="002F51D2">
        <w:t xml:space="preserve">6.9.1.  nav saņemts neviens </w:t>
      </w:r>
      <w:smartTag w:uri="schemas-tilde-lv/tildestengine" w:element="veidnes">
        <w:smartTagPr>
          <w:attr w:name="text" w:val="pieteikums"/>
          <w:attr w:name="baseform" w:val="pieteikums"/>
          <w:attr w:name="id" w:val="-1"/>
        </w:smartTagPr>
        <w:r w:rsidRPr="002F51D2">
          <w:t>pieteikums</w:t>
        </w:r>
      </w:smartTag>
      <w:r w:rsidRPr="002F51D2">
        <w:t xml:space="preserve"> dalībai izsolē;</w:t>
      </w:r>
    </w:p>
    <w:p w14:paraId="34A1829D" w14:textId="77777777" w:rsidR="00816EB0" w:rsidRPr="002F51D2" w:rsidRDefault="00816EB0" w:rsidP="00816EB0">
      <w:pPr>
        <w:ind w:left="-180"/>
        <w:jc w:val="both"/>
      </w:pPr>
      <w:r w:rsidRPr="002F51D2">
        <w:t>6.9.2. uz izsoli nav ieradies neviens no iepriekš reģistrētajiem nomas tiesību pretendentiem;</w:t>
      </w:r>
    </w:p>
    <w:p w14:paraId="331C8239" w14:textId="77777777" w:rsidR="00816EB0" w:rsidRPr="002F51D2" w:rsidRDefault="00816EB0" w:rsidP="00816EB0">
      <w:pPr>
        <w:ind w:left="426" w:hanging="606"/>
        <w:jc w:val="both"/>
      </w:pPr>
      <w:r w:rsidRPr="002F51D2">
        <w:t>6.9.3. izsolei piesakās vairāki nomas tiesību pretendenti un neviens no viņiem nepārsola izsoles sākumcenu;</w:t>
      </w:r>
    </w:p>
    <w:p w14:paraId="67BC9F98" w14:textId="77777777" w:rsidR="00816EB0" w:rsidRPr="002F51D2" w:rsidRDefault="00816EB0" w:rsidP="00816EB0">
      <w:pPr>
        <w:ind w:left="426" w:hanging="568"/>
        <w:jc w:val="both"/>
      </w:pPr>
      <w:r w:rsidRPr="002F51D2">
        <w:t>6.9.4. ja neviens no nomas tiesību pretendentiem, kurš ieguvis tiesības slēgt nomas līgumu, nenoslēdz to noteiktajā termiņā;</w:t>
      </w:r>
    </w:p>
    <w:p w14:paraId="4A4370B8" w14:textId="77777777" w:rsidR="00816EB0" w:rsidRPr="002F51D2" w:rsidRDefault="00816EB0" w:rsidP="00816EB0">
      <w:pPr>
        <w:numPr>
          <w:ilvl w:val="1"/>
          <w:numId w:val="1"/>
        </w:numPr>
        <w:tabs>
          <w:tab w:val="clear" w:pos="1283"/>
          <w:tab w:val="num" w:pos="567"/>
          <w:tab w:val="num" w:pos="6670"/>
        </w:tabs>
        <w:ind w:left="540" w:hanging="720"/>
        <w:jc w:val="both"/>
      </w:pPr>
      <w:r w:rsidRPr="002F51D2">
        <w:t>Izsoles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18482F45" w14:textId="77777777" w:rsidR="00816EB0" w:rsidRPr="002F51D2" w:rsidRDefault="00816EB0" w:rsidP="00816EB0">
      <w:pPr>
        <w:numPr>
          <w:ilvl w:val="1"/>
          <w:numId w:val="1"/>
        </w:numPr>
        <w:tabs>
          <w:tab w:val="clear" w:pos="1283"/>
          <w:tab w:val="num" w:pos="567"/>
          <w:tab w:val="num" w:pos="6670"/>
        </w:tabs>
        <w:ind w:left="540" w:hanging="720"/>
        <w:jc w:val="both"/>
      </w:pPr>
      <w:r w:rsidRPr="002F51D2">
        <w:lastRenderedPageBreak/>
        <w:t>Lēmumu par izsoles rezultātu apstiprināšanu pieņem Komisija. Lēmums par izsoles rezultātiem divu darbdienu laikā tiek publicēts Krāslavas novada pašvaldības mājaslapā internetā (www.</w:t>
      </w:r>
      <w:hyperlink r:id="rId8" w:history="1">
        <w:r w:rsidRPr="002F51D2">
          <w:rPr>
            <w:rStyle w:val="Hipersaite"/>
          </w:rPr>
          <w:t>kraslava.lv</w:t>
        </w:r>
      </w:hyperlink>
      <w:r w:rsidRPr="002F51D2">
        <w:t>)</w:t>
      </w:r>
    </w:p>
    <w:p w14:paraId="244A172D" w14:textId="77777777" w:rsidR="00816EB0" w:rsidRPr="002F51D2" w:rsidRDefault="00816EB0" w:rsidP="00816EB0">
      <w:pPr>
        <w:numPr>
          <w:ilvl w:val="1"/>
          <w:numId w:val="1"/>
        </w:numPr>
        <w:tabs>
          <w:tab w:val="clear" w:pos="1283"/>
          <w:tab w:val="num" w:pos="567"/>
          <w:tab w:val="num" w:pos="6670"/>
        </w:tabs>
        <w:ind w:left="540" w:hanging="720"/>
        <w:jc w:val="both"/>
      </w:pPr>
      <w:r w:rsidRPr="002F51D2">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4967DA29" w14:textId="3E2EA618" w:rsidR="00816EB0" w:rsidRPr="002F51D2" w:rsidRDefault="00816EB0" w:rsidP="00816EB0">
      <w:pPr>
        <w:numPr>
          <w:ilvl w:val="1"/>
          <w:numId w:val="1"/>
        </w:numPr>
        <w:tabs>
          <w:tab w:val="clear" w:pos="1283"/>
          <w:tab w:val="num" w:pos="567"/>
          <w:tab w:val="num" w:pos="6670"/>
        </w:tabs>
        <w:ind w:left="540" w:hanging="720"/>
        <w:jc w:val="both"/>
      </w:pPr>
      <w:r w:rsidRPr="002F51D2">
        <w:t xml:space="preserve">Ja nomas tiesību pretendents, kurš nosolījis augstāko nomas maksu, atsakās slēgt nomas līgumu, Iznomātājam ir tiesības secīgi piedāvāt slēgt nomas līgumu tam pretendentam, kurš nosolīja nākamo augstāko nomas maksu. </w:t>
      </w:r>
    </w:p>
    <w:p w14:paraId="3029354E" w14:textId="77777777" w:rsidR="00816EB0" w:rsidRPr="002F51D2" w:rsidRDefault="00816EB0" w:rsidP="00816EB0">
      <w:pPr>
        <w:numPr>
          <w:ilvl w:val="1"/>
          <w:numId w:val="1"/>
        </w:numPr>
        <w:tabs>
          <w:tab w:val="clear" w:pos="1283"/>
          <w:tab w:val="num" w:pos="567"/>
          <w:tab w:val="num" w:pos="6670"/>
        </w:tabs>
        <w:ind w:left="540" w:hanging="720"/>
        <w:jc w:val="both"/>
      </w:pPr>
      <w:r w:rsidRPr="002F51D2">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internetā (www.</w:t>
      </w:r>
      <w:hyperlink r:id="rId9" w:history="1">
        <w:r w:rsidRPr="002F51D2">
          <w:rPr>
            <w:rStyle w:val="Hipersaite"/>
          </w:rPr>
          <w:t>kraslava.lv</w:t>
        </w:r>
      </w:hyperlink>
      <w:r w:rsidRPr="002F51D2">
        <w:t>).</w:t>
      </w:r>
    </w:p>
    <w:p w14:paraId="37EEC615" w14:textId="77777777" w:rsidR="00816EB0" w:rsidRPr="002F51D2" w:rsidRDefault="00816EB0" w:rsidP="00816EB0">
      <w:pPr>
        <w:tabs>
          <w:tab w:val="num" w:pos="6670"/>
        </w:tabs>
        <w:ind w:left="-180"/>
        <w:jc w:val="both"/>
      </w:pPr>
    </w:p>
    <w:p w14:paraId="5E31D7D0" w14:textId="77777777" w:rsidR="00816EB0" w:rsidRPr="002F51D2" w:rsidRDefault="00816EB0" w:rsidP="00816EB0">
      <w:pPr>
        <w:tabs>
          <w:tab w:val="num" w:pos="540"/>
        </w:tabs>
        <w:jc w:val="both"/>
      </w:pPr>
    </w:p>
    <w:p w14:paraId="39312BA4" w14:textId="77777777" w:rsidR="00816EB0" w:rsidRPr="002F51D2" w:rsidRDefault="00816EB0" w:rsidP="00816EB0">
      <w:pPr>
        <w:numPr>
          <w:ilvl w:val="0"/>
          <w:numId w:val="1"/>
        </w:numPr>
        <w:jc w:val="center"/>
        <w:rPr>
          <w:b/>
        </w:rPr>
      </w:pPr>
      <w:r w:rsidRPr="002F51D2">
        <w:rPr>
          <w:b/>
        </w:rPr>
        <w:t>Sūdzību iesniegšana</w:t>
      </w:r>
    </w:p>
    <w:p w14:paraId="2E640DB1" w14:textId="77777777" w:rsidR="00816EB0" w:rsidRPr="002F51D2" w:rsidRDefault="00816EB0" w:rsidP="00816EB0">
      <w:pPr>
        <w:jc w:val="both"/>
      </w:pPr>
    </w:p>
    <w:p w14:paraId="4F6E1458" w14:textId="77777777" w:rsidR="00816EB0" w:rsidRPr="002F51D2" w:rsidRDefault="00816EB0" w:rsidP="00816EB0">
      <w:pPr>
        <w:jc w:val="both"/>
      </w:pPr>
      <w:r w:rsidRPr="002F51D2">
        <w:t>Izsoles dalībnieki sūdzības par izsoles komisijas darbību var iesniegt Krāslavas novada domes administratīvo aktu strīdu komisijā trīs darba dienu laikā no izsoles dienas.</w:t>
      </w:r>
    </w:p>
    <w:p w14:paraId="4D0F5407" w14:textId="77777777" w:rsidR="00816EB0" w:rsidRPr="002F51D2" w:rsidRDefault="00816EB0" w:rsidP="00816EB0">
      <w:pPr>
        <w:tabs>
          <w:tab w:val="num" w:pos="540"/>
        </w:tabs>
        <w:jc w:val="both"/>
      </w:pPr>
    </w:p>
    <w:p w14:paraId="60176523" w14:textId="77777777" w:rsidR="00816EB0" w:rsidRPr="002F51D2" w:rsidRDefault="00816EB0" w:rsidP="00816EB0">
      <w:pPr>
        <w:ind w:left="540"/>
        <w:jc w:val="both"/>
      </w:pPr>
      <w:r w:rsidRPr="002F51D2">
        <w:t>Pielikumā:</w:t>
      </w:r>
    </w:p>
    <w:p w14:paraId="7C8FCC53" w14:textId="77777777" w:rsidR="00816EB0" w:rsidRPr="00F15AC0" w:rsidRDefault="00816EB0" w:rsidP="00816EB0">
      <w:pPr>
        <w:numPr>
          <w:ilvl w:val="0"/>
          <w:numId w:val="3"/>
        </w:numPr>
        <w:jc w:val="both"/>
      </w:pPr>
      <w:r w:rsidRPr="00F15AC0">
        <w:t>Pieteikuma veidlapa;</w:t>
      </w:r>
    </w:p>
    <w:p w14:paraId="339E7979" w14:textId="77777777" w:rsidR="00816EB0" w:rsidRPr="00F15AC0" w:rsidRDefault="00816EB0" w:rsidP="00816EB0">
      <w:pPr>
        <w:numPr>
          <w:ilvl w:val="0"/>
          <w:numId w:val="3"/>
        </w:numPr>
        <w:jc w:val="both"/>
      </w:pPr>
      <w:r w:rsidRPr="00F15AC0">
        <w:t>Nomas līguma projekts;</w:t>
      </w:r>
    </w:p>
    <w:p w14:paraId="61A6F165" w14:textId="0A30168F" w:rsidR="00816EB0" w:rsidRPr="00F15AC0" w:rsidRDefault="001D5713" w:rsidP="00816EB0">
      <w:pPr>
        <w:numPr>
          <w:ilvl w:val="0"/>
          <w:numId w:val="3"/>
        </w:numPr>
        <w:jc w:val="both"/>
      </w:pPr>
      <w:r>
        <w:t>Shēma.</w:t>
      </w:r>
    </w:p>
    <w:p w14:paraId="5C8792BF" w14:textId="1EA6A942" w:rsidR="00816EB0" w:rsidRPr="00F15AC0" w:rsidRDefault="00816EB0" w:rsidP="0039789D">
      <w:pPr>
        <w:ind w:left="900"/>
        <w:jc w:val="both"/>
      </w:pPr>
    </w:p>
    <w:p w14:paraId="5815882B" w14:textId="77777777" w:rsidR="00816EB0" w:rsidRPr="002F51D2" w:rsidRDefault="00816EB0" w:rsidP="00816EB0">
      <w:pPr>
        <w:ind w:left="540"/>
        <w:jc w:val="both"/>
        <w:rPr>
          <w:color w:val="FF0000"/>
        </w:rPr>
      </w:pPr>
    </w:p>
    <w:p w14:paraId="7010A26A" w14:textId="77777777" w:rsidR="004E7F68" w:rsidRDefault="004E7F68"/>
    <w:sectPr w:rsidR="004E7F68" w:rsidSect="00816EB0">
      <w:headerReference w:type="even" r:id="rId10"/>
      <w:headerReference w:type="default" r:id="rId11"/>
      <w:footerReference w:type="even" r:id="rId12"/>
      <w:footerReference w:type="default" r:id="rId13"/>
      <w:pgSz w:w="11906" w:h="16838" w:code="9"/>
      <w:pgMar w:top="1134" w:right="1134" w:bottom="1134" w:left="1701"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CD13B" w14:textId="77777777" w:rsidR="00F45311" w:rsidRDefault="00F45311">
      <w:r>
        <w:separator/>
      </w:r>
    </w:p>
  </w:endnote>
  <w:endnote w:type="continuationSeparator" w:id="0">
    <w:p w14:paraId="5E60E3A8" w14:textId="77777777" w:rsidR="00F45311" w:rsidRDefault="00F4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D6C16" w14:textId="77777777" w:rsidR="009A54E6" w:rsidRDefault="00000000" w:rsidP="00087FF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7687A8E" w14:textId="77777777" w:rsidR="009A54E6" w:rsidRDefault="009A54E6" w:rsidP="0012267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5FDE6" w14:textId="77777777" w:rsidR="009A54E6" w:rsidRDefault="009A54E6" w:rsidP="0012267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2EF2F" w14:textId="77777777" w:rsidR="00F45311" w:rsidRDefault="00F45311">
      <w:r>
        <w:separator/>
      </w:r>
    </w:p>
  </w:footnote>
  <w:footnote w:type="continuationSeparator" w:id="0">
    <w:p w14:paraId="218E5DDF" w14:textId="77777777" w:rsidR="00F45311" w:rsidRDefault="00F45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5D135" w14:textId="77777777" w:rsidR="009A54E6" w:rsidRDefault="00000000"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907B432" w14:textId="77777777" w:rsidR="009A54E6" w:rsidRDefault="009A54E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84D67" w14:textId="77777777" w:rsidR="009A54E6" w:rsidRDefault="00000000"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4B6E4986" w14:textId="77777777" w:rsidR="009A54E6" w:rsidRDefault="009A54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2"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3"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5" w15:restartNumberingAfterBreak="0">
    <w:nsid w:val="7A4E5FC7"/>
    <w:multiLevelType w:val="hybridMultilevel"/>
    <w:tmpl w:val="E6DE971A"/>
    <w:lvl w:ilvl="0" w:tplc="D974D278">
      <w:start w:val="6"/>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1261374897">
    <w:abstractNumId w:val="3"/>
  </w:num>
  <w:num w:numId="2" w16cid:durableId="1755013343">
    <w:abstractNumId w:val="0"/>
  </w:num>
  <w:num w:numId="3" w16cid:durableId="1218936571">
    <w:abstractNumId w:val="1"/>
  </w:num>
  <w:num w:numId="4" w16cid:durableId="1162544128">
    <w:abstractNumId w:val="2"/>
  </w:num>
  <w:num w:numId="5" w16cid:durableId="838273293">
    <w:abstractNumId w:val="5"/>
  </w:num>
  <w:num w:numId="6" w16cid:durableId="134994188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B0"/>
    <w:rsid w:val="000570AA"/>
    <w:rsid w:val="0007377C"/>
    <w:rsid w:val="001C5C33"/>
    <w:rsid w:val="001D5713"/>
    <w:rsid w:val="0039789D"/>
    <w:rsid w:val="00441A5D"/>
    <w:rsid w:val="00441C45"/>
    <w:rsid w:val="004E7F68"/>
    <w:rsid w:val="0056672D"/>
    <w:rsid w:val="00570B7D"/>
    <w:rsid w:val="0080098D"/>
    <w:rsid w:val="00816EB0"/>
    <w:rsid w:val="009A54E6"/>
    <w:rsid w:val="00AA21DA"/>
    <w:rsid w:val="00B22F25"/>
    <w:rsid w:val="00C222B9"/>
    <w:rsid w:val="00DA7AF3"/>
    <w:rsid w:val="00E5220B"/>
    <w:rsid w:val="00E92986"/>
    <w:rsid w:val="00EB330C"/>
    <w:rsid w:val="00F453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E8F2442"/>
  <w15:chartTrackingRefBased/>
  <w15:docId w15:val="{83C3CAB0-118D-4C29-A513-E377F525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16EB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816EB0"/>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816EB0"/>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816EB0"/>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16EB0"/>
    <w:rPr>
      <w:rFonts w:ascii="Times New Roman Bold" w:eastAsia="Times New Roman" w:hAnsi="Times New Roman Bold" w:cs="Times New Roman"/>
      <w:b/>
      <w:smallCaps/>
      <w:kern w:val="0"/>
      <w:sz w:val="24"/>
      <w:szCs w:val="20"/>
      <w:lang w:eastAsia="ar-SA"/>
      <w14:ligatures w14:val="none"/>
    </w:rPr>
  </w:style>
  <w:style w:type="character" w:customStyle="1" w:styleId="Virsraksts2Rakstz">
    <w:name w:val="Virsraksts 2 Rakstz."/>
    <w:basedOn w:val="Noklusjumarindkopasfonts"/>
    <w:link w:val="Virsraksts2"/>
    <w:rsid w:val="00816EB0"/>
    <w:rPr>
      <w:rFonts w:ascii="Times New Roman" w:eastAsia="Times New Roman" w:hAnsi="Times New Roman" w:cs="Times New Roman"/>
      <w:b/>
      <w:bCs/>
      <w:kern w:val="0"/>
      <w:sz w:val="24"/>
      <w:szCs w:val="28"/>
      <w:lang w:eastAsia="ar-SA"/>
      <w14:ligatures w14:val="none"/>
    </w:rPr>
  </w:style>
  <w:style w:type="character" w:customStyle="1" w:styleId="Virsraksts6Rakstz">
    <w:name w:val="Virsraksts 6 Rakstz."/>
    <w:basedOn w:val="Noklusjumarindkopasfonts"/>
    <w:link w:val="Virsraksts6"/>
    <w:rsid w:val="00816EB0"/>
    <w:rPr>
      <w:rFonts w:ascii="Times New Roman" w:eastAsia="Times New Roman" w:hAnsi="Times New Roman" w:cs="Times New Roman"/>
      <w:b/>
      <w:bCs/>
      <w:kern w:val="0"/>
      <w:lang w:eastAsia="ar-SA"/>
      <w14:ligatures w14:val="none"/>
    </w:rPr>
  </w:style>
  <w:style w:type="paragraph" w:styleId="Pamattekstaatkpe2">
    <w:name w:val="Body Text Indent 2"/>
    <w:basedOn w:val="Parasts"/>
    <w:link w:val="Pamattekstaatkpe2Rakstz"/>
    <w:rsid w:val="00816EB0"/>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816EB0"/>
    <w:rPr>
      <w:rFonts w:ascii="Times New Roman" w:eastAsia="Times New Roman" w:hAnsi="Times New Roman" w:cs="Times New Roman"/>
      <w:kern w:val="0"/>
      <w:sz w:val="24"/>
      <w:szCs w:val="24"/>
      <w:lang w:val="en-GB"/>
      <w14:ligatures w14:val="none"/>
    </w:rPr>
  </w:style>
  <w:style w:type="character" w:styleId="Hipersaite">
    <w:name w:val="Hyperlink"/>
    <w:rsid w:val="00816EB0"/>
    <w:rPr>
      <w:color w:val="0000FF"/>
      <w:u w:val="single"/>
    </w:rPr>
  </w:style>
  <w:style w:type="paragraph" w:styleId="Kjene">
    <w:name w:val="footer"/>
    <w:basedOn w:val="Parasts"/>
    <w:link w:val="KjeneRakstz"/>
    <w:rsid w:val="00816EB0"/>
    <w:pPr>
      <w:tabs>
        <w:tab w:val="center" w:pos="4153"/>
        <w:tab w:val="right" w:pos="8306"/>
      </w:tabs>
    </w:pPr>
  </w:style>
  <w:style w:type="character" w:customStyle="1" w:styleId="KjeneRakstz">
    <w:name w:val="Kājene Rakstz."/>
    <w:basedOn w:val="Noklusjumarindkopasfonts"/>
    <w:link w:val="Kjene"/>
    <w:rsid w:val="00816EB0"/>
    <w:rPr>
      <w:rFonts w:ascii="Times New Roman" w:eastAsia="Times New Roman" w:hAnsi="Times New Roman" w:cs="Times New Roman"/>
      <w:kern w:val="0"/>
      <w:sz w:val="24"/>
      <w:szCs w:val="24"/>
      <w:lang w:eastAsia="lv-LV"/>
      <w14:ligatures w14:val="none"/>
    </w:rPr>
  </w:style>
  <w:style w:type="character" w:styleId="Lappusesnumurs">
    <w:name w:val="page number"/>
    <w:basedOn w:val="Noklusjumarindkopasfonts"/>
    <w:rsid w:val="00816EB0"/>
  </w:style>
  <w:style w:type="paragraph" w:styleId="Galvene">
    <w:name w:val="header"/>
    <w:basedOn w:val="Parasts"/>
    <w:link w:val="GalveneRakstz"/>
    <w:rsid w:val="00816EB0"/>
    <w:pPr>
      <w:tabs>
        <w:tab w:val="center" w:pos="4153"/>
        <w:tab w:val="right" w:pos="8306"/>
      </w:tabs>
    </w:pPr>
  </w:style>
  <w:style w:type="character" w:customStyle="1" w:styleId="GalveneRakstz">
    <w:name w:val="Galvene Rakstz."/>
    <w:basedOn w:val="Noklusjumarindkopasfonts"/>
    <w:link w:val="Galvene"/>
    <w:rsid w:val="00816EB0"/>
    <w:rPr>
      <w:rFonts w:ascii="Times New Roman" w:eastAsia="Times New Roman" w:hAnsi="Times New Roman" w:cs="Times New Roman"/>
      <w:kern w:val="0"/>
      <w:sz w:val="24"/>
      <w:szCs w:val="24"/>
      <w:lang w:eastAsia="lv-LV"/>
      <w14:ligatures w14:val="none"/>
    </w:rPr>
  </w:style>
  <w:style w:type="character" w:customStyle="1" w:styleId="st">
    <w:name w:val="st"/>
    <w:rsid w:val="00816EB0"/>
  </w:style>
  <w:style w:type="character" w:styleId="Neatrisintapieminana">
    <w:name w:val="Unresolved Mention"/>
    <w:basedOn w:val="Noklusjumarindkopasfonts"/>
    <w:uiPriority w:val="99"/>
    <w:semiHidden/>
    <w:unhideWhenUsed/>
    <w:rsid w:val="00816EB0"/>
    <w:rPr>
      <w:color w:val="605E5C"/>
      <w:shd w:val="clear" w:color="auto" w:fill="E1DFDD"/>
    </w:rPr>
  </w:style>
  <w:style w:type="paragraph" w:styleId="Sarakstarindkopa">
    <w:name w:val="List Paragraph"/>
    <w:basedOn w:val="Parasts"/>
    <w:uiPriority w:val="34"/>
    <w:qFormat/>
    <w:rsid w:val="0080098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diba.rig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spars.paunins@kraslav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svaldiba.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7038</Words>
  <Characters>4012</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7</cp:revision>
  <dcterms:created xsi:type="dcterms:W3CDTF">2024-10-31T07:42:00Z</dcterms:created>
  <dcterms:modified xsi:type="dcterms:W3CDTF">2024-11-14T14:40:00Z</dcterms:modified>
</cp:coreProperties>
</file>